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B9" w:rsidRDefault="003C18B9" w:rsidP="00A24BEE">
      <w:pPr>
        <w:rPr>
          <w:lang w:eastAsia="fr-FR"/>
        </w:rPr>
      </w:pPr>
      <w:r w:rsidRPr="003C18B9">
        <w:rPr>
          <w:noProof/>
          <w:lang w:eastAsia="fr-FR"/>
        </w:rPr>
        <w:drawing>
          <wp:inline distT="0" distB="0" distL="0" distR="0">
            <wp:extent cx="1590043" cy="793630"/>
            <wp:effectExtent l="19050" t="0" r="0" b="0"/>
            <wp:docPr id="5" name="Image 1" descr="C:\Users\Haptel\Desktop\PHP PISCINE\LOGO\PH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ptel\Desktop\PHP PISCINE\LOGO\PHPlogo.jpg"/>
                    <pic:cNvPicPr>
                      <a:picLocks noChangeAspect="1" noChangeArrowheads="1"/>
                    </pic:cNvPicPr>
                  </pic:nvPicPr>
                  <pic:blipFill>
                    <a:blip r:embed="rId5" cstate="print"/>
                    <a:srcRect/>
                    <a:stretch>
                      <a:fillRect/>
                    </a:stretch>
                  </pic:blipFill>
                  <pic:spPr bwMode="auto">
                    <a:xfrm>
                      <a:off x="0" y="0"/>
                      <a:ext cx="1589593" cy="793406"/>
                    </a:xfrm>
                    <a:prstGeom prst="rect">
                      <a:avLst/>
                    </a:prstGeom>
                    <a:noFill/>
                    <a:ln w="9525">
                      <a:noFill/>
                      <a:miter lim="800000"/>
                      <a:headEnd/>
                      <a:tailEnd/>
                    </a:ln>
                  </pic:spPr>
                </pic:pic>
              </a:graphicData>
            </a:graphic>
          </wp:inline>
        </w:drawing>
      </w:r>
    </w:p>
    <w:p w:rsidR="003C18B9" w:rsidRDefault="003C18B9" w:rsidP="003C18B9">
      <w:pPr>
        <w:spacing w:after="0" w:line="240" w:lineRule="auto"/>
        <w:outlineLvl w:val="1"/>
        <w:rPr>
          <w:rFonts w:ascii="Times New Roman" w:eastAsia="Times New Roman" w:hAnsi="Times New Roman" w:cs="Times New Roman"/>
          <w:b/>
          <w:bCs/>
          <w:sz w:val="36"/>
          <w:szCs w:val="36"/>
          <w:lang w:eastAsia="fr-FR"/>
        </w:rPr>
      </w:pPr>
    </w:p>
    <w:p w:rsidR="00CF0131" w:rsidRDefault="00CF0131" w:rsidP="003C18B9">
      <w:pPr>
        <w:spacing w:after="0" w:line="240" w:lineRule="auto"/>
        <w:jc w:val="center"/>
        <w:outlineLvl w:val="1"/>
        <w:rPr>
          <w:rFonts w:ascii="Times New Roman" w:eastAsia="Times New Roman" w:hAnsi="Times New Roman" w:cs="Times New Roman"/>
          <w:b/>
          <w:bCs/>
          <w:sz w:val="36"/>
          <w:szCs w:val="36"/>
          <w:lang w:eastAsia="fr-FR"/>
        </w:rPr>
      </w:pPr>
      <w:r w:rsidRPr="00CF0131">
        <w:rPr>
          <w:rFonts w:ascii="Times New Roman" w:eastAsia="Times New Roman" w:hAnsi="Times New Roman" w:cs="Times New Roman"/>
          <w:b/>
          <w:bCs/>
          <w:sz w:val="36"/>
          <w:szCs w:val="36"/>
          <w:lang w:eastAsia="fr-FR"/>
        </w:rPr>
        <w:t>Incidences du stabilisant</w:t>
      </w:r>
    </w:p>
    <w:p w:rsidR="00CF0131" w:rsidRPr="00CF0131" w:rsidRDefault="00CF0131" w:rsidP="003C18B9">
      <w:pPr>
        <w:spacing w:after="0" w:line="240" w:lineRule="auto"/>
        <w:jc w:val="center"/>
        <w:outlineLvl w:val="1"/>
        <w:rPr>
          <w:rFonts w:ascii="Times New Roman" w:eastAsia="Times New Roman" w:hAnsi="Times New Roman" w:cs="Times New Roman"/>
          <w:b/>
          <w:bCs/>
          <w:sz w:val="36"/>
          <w:szCs w:val="36"/>
          <w:lang w:eastAsia="fr-FR"/>
        </w:rPr>
      </w:pPr>
      <w:r w:rsidRPr="00CF0131">
        <w:rPr>
          <w:rFonts w:ascii="Times New Roman" w:eastAsia="Times New Roman" w:hAnsi="Times New Roman" w:cs="Times New Roman"/>
          <w:b/>
          <w:bCs/>
          <w:sz w:val="36"/>
          <w:szCs w:val="36"/>
          <w:lang w:eastAsia="fr-FR"/>
        </w:rPr>
        <w:t>Sur le traitement au chlore de la piscine</w:t>
      </w:r>
    </w:p>
    <w:p w:rsidR="00CF0131" w:rsidRPr="00CF0131" w:rsidRDefault="00CF0131" w:rsidP="00CF0131">
      <w:pPr>
        <w:spacing w:before="100" w:beforeAutospacing="1" w:after="100" w:afterAutospacing="1" w:line="240" w:lineRule="auto"/>
        <w:rPr>
          <w:rFonts w:ascii="Times New Roman" w:eastAsia="Times New Roman" w:hAnsi="Times New Roman" w:cs="Times New Roman"/>
          <w:sz w:val="24"/>
          <w:szCs w:val="24"/>
          <w:lang w:eastAsia="fr-FR"/>
        </w:rPr>
      </w:pPr>
      <w:r w:rsidRPr="00CF0131">
        <w:rPr>
          <w:rFonts w:ascii="Times New Roman" w:eastAsia="Times New Roman" w:hAnsi="Times New Roman" w:cs="Times New Roman"/>
          <w:sz w:val="24"/>
          <w:szCs w:val="24"/>
          <w:lang w:eastAsia="fr-FR"/>
        </w:rPr>
        <w:t xml:space="preserve">Lors de la désinfection de la piscine, le chlore est consommé mais le stabilisant reste dans l’eau de la piscine. Le stabilisant est donc un produit qui s’accumule dans l’eau, c’est pourquoi </w:t>
      </w:r>
      <w:r w:rsidRPr="00CF0131">
        <w:rPr>
          <w:rFonts w:ascii="Times New Roman" w:eastAsia="Times New Roman" w:hAnsi="Times New Roman" w:cs="Times New Roman"/>
          <w:b/>
          <w:bCs/>
          <w:sz w:val="24"/>
          <w:szCs w:val="24"/>
          <w:lang w:eastAsia="fr-FR"/>
        </w:rPr>
        <w:t>il faut respecter une certaine concentration en acide cyanurique dans sa piscine.</w:t>
      </w:r>
    </w:p>
    <w:p w:rsidR="00CF0131" w:rsidRPr="00CF0131" w:rsidRDefault="00CF0131" w:rsidP="00CF0131">
      <w:pPr>
        <w:spacing w:before="100" w:beforeAutospacing="1" w:after="100" w:afterAutospacing="1" w:line="240" w:lineRule="auto"/>
        <w:rPr>
          <w:rFonts w:ascii="Times New Roman" w:eastAsia="Times New Roman" w:hAnsi="Times New Roman" w:cs="Times New Roman"/>
          <w:sz w:val="24"/>
          <w:szCs w:val="24"/>
          <w:lang w:eastAsia="fr-FR"/>
        </w:rPr>
      </w:pPr>
      <w:r w:rsidRPr="00CF0131">
        <w:rPr>
          <w:rFonts w:ascii="Times New Roman" w:eastAsia="Times New Roman" w:hAnsi="Times New Roman" w:cs="Times New Roman"/>
          <w:b/>
          <w:bCs/>
          <w:color w:val="FF6600"/>
          <w:sz w:val="24"/>
          <w:szCs w:val="24"/>
          <w:u w:val="single"/>
          <w:lang w:eastAsia="fr-FR"/>
        </w:rPr>
        <w:t>A savoir :</w:t>
      </w:r>
    </w:p>
    <w:p w:rsidR="00CF0131" w:rsidRPr="00CF0131" w:rsidRDefault="00CF0131" w:rsidP="00CF013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F0131">
        <w:rPr>
          <w:rFonts w:ascii="Times New Roman" w:eastAsia="Times New Roman" w:hAnsi="Times New Roman" w:cs="Times New Roman"/>
          <w:b/>
          <w:bCs/>
          <w:color w:val="FF6600"/>
          <w:sz w:val="24"/>
          <w:szCs w:val="24"/>
          <w:lang w:eastAsia="fr-FR"/>
        </w:rPr>
        <w:t>Taux de stabilisant idéal : 20 à 30 mg/L</w:t>
      </w:r>
    </w:p>
    <w:p w:rsidR="00CF0131" w:rsidRPr="00CF0131" w:rsidRDefault="00CF0131" w:rsidP="00CF013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F0131">
        <w:rPr>
          <w:rFonts w:ascii="Times New Roman" w:eastAsia="Times New Roman" w:hAnsi="Times New Roman" w:cs="Times New Roman"/>
          <w:b/>
          <w:bCs/>
          <w:color w:val="FF6600"/>
          <w:sz w:val="24"/>
          <w:szCs w:val="24"/>
          <w:lang w:eastAsia="fr-FR"/>
        </w:rPr>
        <w:t>Taux de stabilisant acceptable : 50 à 60 mg/L</w:t>
      </w:r>
    </w:p>
    <w:p w:rsidR="00CF0131" w:rsidRPr="00CF0131" w:rsidRDefault="00CF0131" w:rsidP="00CF013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F0131">
        <w:rPr>
          <w:rFonts w:ascii="Times New Roman" w:eastAsia="Times New Roman" w:hAnsi="Times New Roman" w:cs="Times New Roman"/>
          <w:b/>
          <w:bCs/>
          <w:color w:val="FF6600"/>
          <w:sz w:val="24"/>
          <w:szCs w:val="24"/>
          <w:lang w:eastAsia="fr-FR"/>
        </w:rPr>
        <w:t>Taux de stabilisant &gt; 70 mg/L = eau surstabilisée = Pouvoir désinfectant du chlore diminué</w:t>
      </w:r>
    </w:p>
    <w:p w:rsidR="00CF0131" w:rsidRPr="00CF0131" w:rsidRDefault="00CF0131" w:rsidP="00CF0131">
      <w:pPr>
        <w:spacing w:before="100" w:beforeAutospacing="1" w:after="100" w:afterAutospacing="1" w:line="240" w:lineRule="auto"/>
        <w:rPr>
          <w:rFonts w:ascii="Times New Roman" w:eastAsia="Times New Roman" w:hAnsi="Times New Roman" w:cs="Times New Roman"/>
          <w:sz w:val="24"/>
          <w:szCs w:val="24"/>
          <w:lang w:eastAsia="fr-FR"/>
        </w:rPr>
      </w:pPr>
      <w:r w:rsidRPr="00CF0131">
        <w:rPr>
          <w:rFonts w:ascii="Times New Roman" w:eastAsia="Times New Roman" w:hAnsi="Times New Roman" w:cs="Times New Roman"/>
          <w:sz w:val="24"/>
          <w:szCs w:val="24"/>
          <w:lang w:eastAsia="fr-FR"/>
        </w:rPr>
        <w:t>La fonction de protection du chlore par le stabilisant n’est effective que si l’eau traitée présente une teneur en stabilisant de 20 à 30 mg/l (ou ppm) </w:t>
      </w:r>
    </w:p>
    <w:p w:rsidR="00CF0131" w:rsidRPr="00CF0131" w:rsidRDefault="00CF0131" w:rsidP="00CF0131">
      <w:pPr>
        <w:spacing w:before="100" w:beforeAutospacing="1" w:after="100" w:afterAutospacing="1" w:line="240" w:lineRule="auto"/>
        <w:rPr>
          <w:rFonts w:ascii="Times New Roman" w:eastAsia="Times New Roman" w:hAnsi="Times New Roman" w:cs="Times New Roman"/>
          <w:sz w:val="24"/>
          <w:szCs w:val="24"/>
          <w:lang w:eastAsia="fr-FR"/>
        </w:rPr>
      </w:pPr>
      <w:r w:rsidRPr="00CF0131">
        <w:rPr>
          <w:rFonts w:ascii="Times New Roman" w:eastAsia="Times New Roman" w:hAnsi="Times New Roman" w:cs="Times New Roman"/>
          <w:sz w:val="24"/>
          <w:szCs w:val="24"/>
          <w:lang w:eastAsia="fr-FR"/>
        </w:rPr>
        <w:t xml:space="preserve">Il ne faut pas excéder 70 mg ou ppm de stabilisant par litre d’eau de piscine. Au-delà de cette concentration, il n’y a pas de danger mais </w:t>
      </w:r>
      <w:r w:rsidRPr="00CF0131">
        <w:rPr>
          <w:rFonts w:ascii="Times New Roman" w:eastAsia="Times New Roman" w:hAnsi="Times New Roman" w:cs="Times New Roman"/>
          <w:b/>
          <w:bCs/>
          <w:sz w:val="24"/>
          <w:szCs w:val="24"/>
          <w:lang w:eastAsia="fr-FR"/>
        </w:rPr>
        <w:t>cet excès va bloquer l’action du chlore et réduire fortement son efficacité.</w:t>
      </w:r>
      <w:r w:rsidRPr="00CF0131">
        <w:rPr>
          <w:rFonts w:ascii="Times New Roman" w:eastAsia="Times New Roman" w:hAnsi="Times New Roman" w:cs="Times New Roman"/>
          <w:sz w:val="24"/>
          <w:szCs w:val="24"/>
          <w:lang w:eastAsia="fr-FR"/>
        </w:rPr>
        <w:t> </w:t>
      </w:r>
    </w:p>
    <w:p w:rsidR="00CF0131" w:rsidRPr="00CF0131" w:rsidRDefault="00CF0131" w:rsidP="00CF0131">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4"/>
          <w:szCs w:val="24"/>
          <w:lang w:eastAsia="fr-FR"/>
        </w:rPr>
      </w:pPr>
      <w:r w:rsidRPr="00CF0131">
        <w:rPr>
          <w:rFonts w:ascii="Times New Roman" w:eastAsia="Times New Roman" w:hAnsi="Times New Roman" w:cs="Times New Roman"/>
          <w:sz w:val="24"/>
          <w:szCs w:val="24"/>
          <w:lang w:eastAsia="fr-FR"/>
        </w:rPr>
        <w:t>Avec 50mg/l de stabilisant dans l’eau, il reste 70% de chlore disponible après 3 heures d’exposition au soleil alors qu’en l’absence de stabilisant de chlore, il en subsiste moins de 5%.</w:t>
      </w:r>
    </w:p>
    <w:p w:rsidR="00CF0131" w:rsidRPr="00CF0131" w:rsidRDefault="00CF0131" w:rsidP="00CF0131">
      <w:pPr>
        <w:spacing w:before="100" w:beforeAutospacing="1" w:after="100" w:afterAutospacing="1" w:line="240" w:lineRule="auto"/>
        <w:rPr>
          <w:rFonts w:ascii="Times New Roman" w:eastAsia="Times New Roman" w:hAnsi="Times New Roman" w:cs="Times New Roman"/>
          <w:sz w:val="24"/>
          <w:szCs w:val="24"/>
          <w:lang w:eastAsia="fr-FR"/>
        </w:rPr>
      </w:pPr>
      <w:r w:rsidRPr="00CF0131">
        <w:rPr>
          <w:rFonts w:ascii="Times New Roman" w:eastAsia="Times New Roman" w:hAnsi="Times New Roman" w:cs="Times New Roman"/>
          <w:b/>
          <w:bCs/>
          <w:sz w:val="24"/>
          <w:szCs w:val="24"/>
          <w:u w:val="single"/>
          <w:lang w:eastAsia="fr-FR"/>
        </w:rPr>
        <w:t>Attention :</w:t>
      </w:r>
      <w:r w:rsidRPr="00CF0131">
        <w:rPr>
          <w:rFonts w:ascii="Times New Roman" w:eastAsia="Times New Roman" w:hAnsi="Times New Roman" w:cs="Times New Roman"/>
          <w:sz w:val="24"/>
          <w:szCs w:val="24"/>
          <w:lang w:eastAsia="fr-FR"/>
        </w:rPr>
        <w:t xml:space="preserve"> </w:t>
      </w:r>
      <w:r w:rsidRPr="00CF0131">
        <w:rPr>
          <w:rFonts w:ascii="Times New Roman" w:eastAsia="Times New Roman" w:hAnsi="Times New Roman" w:cs="Times New Roman"/>
          <w:b/>
          <w:bCs/>
          <w:sz w:val="24"/>
          <w:szCs w:val="24"/>
          <w:lang w:eastAsia="fr-FR"/>
        </w:rPr>
        <w:t>Plus un galet de chlore fond vite dans votre piscine, plus la concentration en stabilisant est importante dans la piscine.</w:t>
      </w:r>
    </w:p>
    <w:p w:rsidR="00CF0131" w:rsidRPr="00CF0131" w:rsidRDefault="00CF0131" w:rsidP="00CF0131">
      <w:pPr>
        <w:spacing w:before="100" w:beforeAutospacing="1" w:after="100" w:afterAutospacing="1" w:line="240" w:lineRule="auto"/>
        <w:rPr>
          <w:rFonts w:ascii="Times New Roman" w:eastAsia="Times New Roman" w:hAnsi="Times New Roman" w:cs="Times New Roman"/>
          <w:sz w:val="24"/>
          <w:szCs w:val="24"/>
          <w:lang w:eastAsia="fr-FR"/>
        </w:rPr>
      </w:pPr>
      <w:r w:rsidRPr="00CF0131">
        <w:rPr>
          <w:rFonts w:ascii="Times New Roman" w:eastAsia="Times New Roman" w:hAnsi="Times New Roman" w:cs="Times New Roman"/>
          <w:sz w:val="24"/>
          <w:szCs w:val="24"/>
          <w:lang w:eastAsia="fr-FR"/>
        </w:rPr>
        <w:t>C’est ainsi que vous pouvez comparer la qualité de plusieurs galets de chlore. Si un galet fond trop vite, il n’est pas de bonne qualité.</w:t>
      </w:r>
    </w:p>
    <w:p w:rsidR="00560D87" w:rsidRDefault="00560D87"/>
    <w:sectPr w:rsidR="00560D87" w:rsidSect="00560D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179AA"/>
    <w:multiLevelType w:val="multilevel"/>
    <w:tmpl w:val="6E8A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973B47"/>
    <w:multiLevelType w:val="multilevel"/>
    <w:tmpl w:val="C366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readOnly" w:enforcement="1" w:cryptProviderType="rsaFull" w:cryptAlgorithmClass="hash" w:cryptAlgorithmType="typeAny" w:cryptAlgorithmSid="4" w:cryptSpinCount="100000" w:hash="5gA6ftxryZwNxSj3cO+KBAmLpjA=" w:salt="KvGkgT7x87lKdrgNIngOzQ=="/>
  <w:defaultTabStop w:val="708"/>
  <w:hyphenationZone w:val="425"/>
  <w:characterSpacingControl w:val="doNotCompress"/>
  <w:compat/>
  <w:rsids>
    <w:rsidRoot w:val="00CF0131"/>
    <w:rsid w:val="0011067E"/>
    <w:rsid w:val="00112F95"/>
    <w:rsid w:val="003C18B9"/>
    <w:rsid w:val="00407B28"/>
    <w:rsid w:val="00560D87"/>
    <w:rsid w:val="007612C8"/>
    <w:rsid w:val="0095197E"/>
    <w:rsid w:val="00A24BEE"/>
    <w:rsid w:val="00A614DD"/>
    <w:rsid w:val="00AB60BD"/>
    <w:rsid w:val="00BE7B08"/>
    <w:rsid w:val="00C94E10"/>
    <w:rsid w:val="00CC2009"/>
    <w:rsid w:val="00CF0131"/>
    <w:rsid w:val="00EB318A"/>
    <w:rsid w:val="00FD74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87"/>
  </w:style>
  <w:style w:type="paragraph" w:styleId="Titre2">
    <w:name w:val="heading 2"/>
    <w:basedOn w:val="Normal"/>
    <w:link w:val="Titre2Car"/>
    <w:uiPriority w:val="9"/>
    <w:qFormat/>
    <w:rsid w:val="00CF013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F013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CF0131"/>
    <w:rPr>
      <w:b/>
      <w:bCs/>
    </w:rPr>
  </w:style>
  <w:style w:type="paragraph" w:styleId="NormalWeb">
    <w:name w:val="Normal (Web)"/>
    <w:basedOn w:val="Normal"/>
    <w:uiPriority w:val="99"/>
    <w:semiHidden/>
    <w:unhideWhenUsed/>
    <w:rsid w:val="00CF01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F0131"/>
    <w:rPr>
      <w:color w:val="0000FF"/>
      <w:u w:val="single"/>
    </w:rPr>
  </w:style>
  <w:style w:type="paragraph" w:styleId="Textedebulles">
    <w:name w:val="Balloon Text"/>
    <w:basedOn w:val="Normal"/>
    <w:link w:val="TextedebullesCar"/>
    <w:uiPriority w:val="99"/>
    <w:semiHidden/>
    <w:unhideWhenUsed/>
    <w:rsid w:val="003C18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8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1155</Characters>
  <Application>Microsoft Office Word</Application>
  <DocSecurity>8</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Haptel</dc:creator>
  <cp:lastModifiedBy>Thibault THOMAS</cp:lastModifiedBy>
  <cp:revision>2</cp:revision>
  <cp:lastPrinted>2016-05-04T12:12:00Z</cp:lastPrinted>
  <dcterms:created xsi:type="dcterms:W3CDTF">2017-08-04T19:20:00Z</dcterms:created>
  <dcterms:modified xsi:type="dcterms:W3CDTF">2017-08-04T19:20:00Z</dcterms:modified>
</cp:coreProperties>
</file>