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3B" w:rsidRPr="00C35D51" w:rsidRDefault="009C0993">
      <w:pPr>
        <w:kinsoku w:val="0"/>
        <w:overflowPunct w:val="0"/>
        <w:autoSpaceDE/>
        <w:autoSpaceDN/>
        <w:adjustRightInd/>
        <w:spacing w:before="11" w:line="253" w:lineRule="exact"/>
        <w:textAlignment w:val="baseline"/>
        <w:rPr>
          <w:rFonts w:ascii="Arial" w:hAnsi="Arial" w:cs="Arial"/>
          <w:b/>
          <w:bCs/>
          <w:sz w:val="24"/>
          <w:szCs w:val="24"/>
        </w:rPr>
      </w:pPr>
      <w:r w:rsidRPr="00C35D51">
        <w:rPr>
          <w:rFonts w:ascii="Arial" w:hAnsi="Arial" w:cs="Arial"/>
          <w:b/>
          <w:bCs/>
          <w:sz w:val="24"/>
          <w:szCs w:val="24"/>
        </w:rPr>
        <w:t>SCI Michel THOMAS</w:t>
      </w:r>
    </w:p>
    <w:p w:rsidR="00C5563B" w:rsidRDefault="00355A0B">
      <w:pPr>
        <w:tabs>
          <w:tab w:val="left" w:pos="2520"/>
        </w:tabs>
        <w:kinsoku w:val="0"/>
        <w:overflowPunct w:val="0"/>
        <w:autoSpaceDE/>
        <w:autoSpaceDN/>
        <w:adjustRightInd/>
        <w:spacing w:before="234" w:line="231" w:lineRule="exact"/>
        <w:textAlignment w:val="baseline"/>
        <w:rPr>
          <w:rFonts w:ascii="Arial" w:hAnsi="Arial" w:cs="Arial"/>
        </w:rPr>
      </w:pPr>
      <w:r w:rsidRPr="00355A0B">
        <w:rPr>
          <w:noProof/>
        </w:rPr>
        <w:pict>
          <v:line id="_x0000_s1026" style="position:absolute;z-index:251658240;mso-wrap-distance-left:0;mso-wrap-distance-right:0;mso-position-horizontal-relative:page;mso-position-vertical-relative:page" from="35.3pt,63.35pt" to="560.35pt,63.35pt" o:allowincell="f" strokeweight="2.9pt">
            <w10:wrap type="square" anchorx="page" anchory="page"/>
          </v:line>
        </w:pict>
      </w:r>
      <w:r w:rsidR="00192083">
        <w:rPr>
          <w:rFonts w:ascii="Arial" w:hAnsi="Arial" w:cs="Arial"/>
          <w:b/>
          <w:bCs/>
        </w:rPr>
        <w:t>De:</w:t>
      </w:r>
      <w:r w:rsidR="00192083">
        <w:rPr>
          <w:rFonts w:ascii="Arial" w:hAnsi="Arial" w:cs="Arial"/>
          <w:b/>
          <w:bCs/>
        </w:rPr>
        <w:tab/>
      </w:r>
      <w:r w:rsidR="00192083">
        <w:rPr>
          <w:rFonts w:ascii="Arial" w:hAnsi="Arial" w:cs="Arial"/>
        </w:rPr>
        <w:t>D. THOMAS [</w:t>
      </w:r>
      <w:hyperlink r:id="rId4" w:history="1">
        <w:r w:rsidR="00192083">
          <w:rPr>
            <w:rFonts w:ascii="Arial" w:hAnsi="Arial" w:cs="Arial"/>
            <w:color w:val="0000FF"/>
            <w:u w:val="single"/>
          </w:rPr>
          <w:t>didier.thomas78@gmail.com</w:t>
        </w:r>
      </w:hyperlink>
      <w:r w:rsidR="00192083">
        <w:rPr>
          <w:rFonts w:ascii="Arial" w:hAnsi="Arial" w:cs="Arial"/>
        </w:rPr>
        <w:t>]</w:t>
      </w:r>
    </w:p>
    <w:p w:rsidR="00C5563B" w:rsidRDefault="00192083">
      <w:pPr>
        <w:tabs>
          <w:tab w:val="left" w:pos="2520"/>
        </w:tabs>
        <w:kinsoku w:val="0"/>
        <w:overflowPunct w:val="0"/>
        <w:autoSpaceDE/>
        <w:autoSpaceDN/>
        <w:adjustRightInd/>
        <w:spacing w:line="225" w:lineRule="exact"/>
        <w:textAlignment w:val="baseline"/>
        <w:rPr>
          <w:rFonts w:ascii="Arial" w:hAnsi="Arial" w:cs="Arial"/>
          <w:spacing w:val="-1"/>
        </w:rPr>
      </w:pPr>
      <w:r>
        <w:rPr>
          <w:rFonts w:ascii="Arial" w:hAnsi="Arial" w:cs="Arial"/>
          <w:b/>
          <w:bCs/>
          <w:spacing w:val="-1"/>
        </w:rPr>
        <w:t>Envoyé:</w:t>
      </w:r>
      <w:r>
        <w:rPr>
          <w:rFonts w:ascii="Arial" w:hAnsi="Arial" w:cs="Arial"/>
          <w:b/>
          <w:bCs/>
          <w:spacing w:val="-1"/>
        </w:rPr>
        <w:tab/>
      </w:r>
      <w:r>
        <w:rPr>
          <w:rFonts w:ascii="Arial" w:hAnsi="Arial" w:cs="Arial"/>
          <w:spacing w:val="-1"/>
        </w:rPr>
        <w:t>jeudi 31 mai 2018 15:58</w:t>
      </w:r>
    </w:p>
    <w:p w:rsidR="00C5563B" w:rsidRDefault="00192083">
      <w:pPr>
        <w:tabs>
          <w:tab w:val="left" w:pos="2520"/>
        </w:tabs>
        <w:kinsoku w:val="0"/>
        <w:overflowPunct w:val="0"/>
        <w:autoSpaceDE/>
        <w:autoSpaceDN/>
        <w:adjustRightInd/>
        <w:spacing w:line="223" w:lineRule="exact"/>
        <w:textAlignment w:val="baseline"/>
        <w:rPr>
          <w:rFonts w:ascii="Arial" w:hAnsi="Arial" w:cs="Arial"/>
        </w:rPr>
      </w:pPr>
      <w:r>
        <w:rPr>
          <w:rFonts w:ascii="Arial" w:hAnsi="Arial" w:cs="Arial"/>
          <w:b/>
          <w:bCs/>
        </w:rPr>
        <w:t>À:</w:t>
      </w:r>
      <w:r>
        <w:rPr>
          <w:rFonts w:ascii="Arial" w:hAnsi="Arial" w:cs="Arial"/>
          <w:b/>
          <w:bCs/>
        </w:rPr>
        <w:tab/>
      </w:r>
      <w:hyperlink r:id="rId5" w:history="1">
        <w:r>
          <w:rPr>
            <w:rFonts w:ascii="Arial" w:hAnsi="Arial" w:cs="Arial"/>
            <w:color w:val="0000FF"/>
            <w:u w:val="single"/>
          </w:rPr>
          <w:t>thibault.thomas34@neuf.fr</w:t>
        </w:r>
      </w:hyperlink>
    </w:p>
    <w:p w:rsidR="00C5563B" w:rsidRDefault="00192083">
      <w:pPr>
        <w:tabs>
          <w:tab w:val="left" w:pos="2520"/>
        </w:tabs>
        <w:kinsoku w:val="0"/>
        <w:overflowPunct w:val="0"/>
        <w:autoSpaceDE/>
        <w:autoSpaceDN/>
        <w:adjustRightInd/>
        <w:spacing w:line="228" w:lineRule="exact"/>
        <w:textAlignment w:val="baseline"/>
        <w:rPr>
          <w:rFonts w:ascii="Arial" w:hAnsi="Arial" w:cs="Arial"/>
        </w:rPr>
      </w:pPr>
      <w:r>
        <w:rPr>
          <w:rFonts w:ascii="Arial" w:hAnsi="Arial" w:cs="Arial"/>
          <w:b/>
          <w:bCs/>
        </w:rPr>
        <w:t>Objet:</w:t>
      </w:r>
      <w:r>
        <w:rPr>
          <w:rFonts w:ascii="Arial" w:hAnsi="Arial" w:cs="Arial"/>
          <w:b/>
          <w:bCs/>
        </w:rPr>
        <w:tab/>
      </w:r>
      <w:proofErr w:type="spellStart"/>
      <w:r>
        <w:rPr>
          <w:rFonts w:ascii="Arial" w:hAnsi="Arial" w:cs="Arial"/>
        </w:rPr>
        <w:t>Re</w:t>
      </w:r>
      <w:proofErr w:type="spellEnd"/>
      <w:r>
        <w:rPr>
          <w:rFonts w:ascii="Arial" w:hAnsi="Arial" w:cs="Arial"/>
        </w:rPr>
        <w:t xml:space="preserve">: SCI Michel THOMAS renseignements complémentaires </w:t>
      </w:r>
      <w:proofErr w:type="spellStart"/>
      <w:r>
        <w:rPr>
          <w:rFonts w:ascii="Arial" w:hAnsi="Arial" w:cs="Arial"/>
        </w:rPr>
        <w:t>avnt</w:t>
      </w:r>
      <w:proofErr w:type="spellEnd"/>
      <w:r>
        <w:rPr>
          <w:rFonts w:ascii="Arial" w:hAnsi="Arial" w:cs="Arial"/>
        </w:rPr>
        <w:t xml:space="preserve"> AG</w:t>
      </w:r>
    </w:p>
    <w:p w:rsidR="00C5563B" w:rsidRDefault="00192083">
      <w:pPr>
        <w:kinsoku w:val="0"/>
        <w:overflowPunct w:val="0"/>
        <w:autoSpaceDE/>
        <w:autoSpaceDN/>
        <w:adjustRightInd/>
        <w:spacing w:before="1010" w:line="276" w:lineRule="exact"/>
        <w:textAlignment w:val="baseline"/>
        <w:rPr>
          <w:sz w:val="24"/>
          <w:szCs w:val="24"/>
        </w:rPr>
      </w:pPr>
      <w:r>
        <w:rPr>
          <w:sz w:val="24"/>
          <w:szCs w:val="24"/>
        </w:rPr>
        <w:t>Le 31 mai 2018 à 15:53, D. THOMAS</w:t>
      </w:r>
      <w:r>
        <w:rPr>
          <w:color w:val="0000FF"/>
          <w:sz w:val="24"/>
          <w:szCs w:val="24"/>
          <w:u w:val="single"/>
        </w:rPr>
        <w:t xml:space="preserve"> &lt;</w:t>
      </w:r>
      <w:hyperlink r:id="rId6" w:history="1">
        <w:r>
          <w:rPr>
            <w:color w:val="0000FF"/>
            <w:sz w:val="24"/>
            <w:szCs w:val="24"/>
            <w:u w:val="single"/>
          </w:rPr>
          <w:t>didier.thomas78@gmail.com</w:t>
        </w:r>
      </w:hyperlink>
      <w:r>
        <w:rPr>
          <w:color w:val="0000FF"/>
          <w:sz w:val="24"/>
          <w:szCs w:val="24"/>
          <w:u w:val="single"/>
        </w:rPr>
        <w:t>&gt;</w:t>
      </w:r>
      <w:r>
        <w:rPr>
          <w:sz w:val="24"/>
          <w:szCs w:val="24"/>
        </w:rPr>
        <w:t xml:space="preserve"> a écrit :</w:t>
      </w:r>
    </w:p>
    <w:p w:rsidR="00C5563B" w:rsidRDefault="00192083">
      <w:pPr>
        <w:kinsoku w:val="0"/>
        <w:overflowPunct w:val="0"/>
        <w:autoSpaceDE/>
        <w:autoSpaceDN/>
        <w:adjustRightInd/>
        <w:spacing w:line="274" w:lineRule="exact"/>
        <w:textAlignment w:val="baseline"/>
        <w:rPr>
          <w:spacing w:val="-1"/>
          <w:sz w:val="24"/>
          <w:szCs w:val="24"/>
        </w:rPr>
      </w:pPr>
      <w:r>
        <w:rPr>
          <w:spacing w:val="-1"/>
          <w:sz w:val="24"/>
          <w:szCs w:val="24"/>
        </w:rPr>
        <w:t>Bonjour,</w:t>
      </w:r>
    </w:p>
    <w:p w:rsidR="00C5563B" w:rsidRDefault="00192083">
      <w:pPr>
        <w:kinsoku w:val="0"/>
        <w:overflowPunct w:val="0"/>
        <w:autoSpaceDE/>
        <w:autoSpaceDN/>
        <w:adjustRightInd/>
        <w:spacing w:before="2" w:line="276" w:lineRule="exact"/>
        <w:textAlignment w:val="baseline"/>
        <w:rPr>
          <w:sz w:val="24"/>
          <w:szCs w:val="24"/>
        </w:rPr>
      </w:pPr>
      <w:r>
        <w:rPr>
          <w:sz w:val="24"/>
          <w:szCs w:val="24"/>
        </w:rPr>
        <w:t xml:space="preserve">Les documents établis au 31/12/2018 pour la </w:t>
      </w:r>
      <w:proofErr w:type="spellStart"/>
      <w:r>
        <w:rPr>
          <w:sz w:val="24"/>
          <w:szCs w:val="24"/>
        </w:rPr>
        <w:t>Sci</w:t>
      </w:r>
      <w:proofErr w:type="spellEnd"/>
      <w:r>
        <w:rPr>
          <w:sz w:val="24"/>
          <w:szCs w:val="24"/>
        </w:rPr>
        <w:t xml:space="preserve"> MT </w:t>
      </w:r>
      <w:proofErr w:type="spellStart"/>
      <w:r>
        <w:rPr>
          <w:sz w:val="24"/>
          <w:szCs w:val="24"/>
        </w:rPr>
        <w:t>apellent</w:t>
      </w:r>
      <w:proofErr w:type="spellEnd"/>
      <w:r>
        <w:rPr>
          <w:sz w:val="24"/>
          <w:szCs w:val="24"/>
        </w:rPr>
        <w:t xml:space="preserve"> des </w:t>
      </w:r>
      <w:proofErr w:type="spellStart"/>
      <w:r>
        <w:rPr>
          <w:sz w:val="24"/>
          <w:szCs w:val="24"/>
        </w:rPr>
        <w:t>compléménts</w:t>
      </w:r>
      <w:proofErr w:type="spellEnd"/>
      <w:r>
        <w:rPr>
          <w:sz w:val="24"/>
          <w:szCs w:val="24"/>
        </w:rPr>
        <w:t xml:space="preserve"> d'informations que vous</w:t>
      </w:r>
    </w:p>
    <w:p w:rsidR="00C5563B" w:rsidRDefault="00192083">
      <w:pPr>
        <w:kinsoku w:val="0"/>
        <w:overflowPunct w:val="0"/>
        <w:autoSpaceDE/>
        <w:autoSpaceDN/>
        <w:adjustRightInd/>
        <w:spacing w:line="274" w:lineRule="exact"/>
        <w:textAlignment w:val="baseline"/>
        <w:rPr>
          <w:sz w:val="24"/>
          <w:szCs w:val="24"/>
        </w:rPr>
      </w:pPr>
      <w:r>
        <w:rPr>
          <w:sz w:val="24"/>
          <w:szCs w:val="24"/>
        </w:rPr>
        <w:t>voudrez bien me communiquer par retour et en tout état de cause avant le mardi date de l'AG.</w:t>
      </w:r>
    </w:p>
    <w:p w:rsidR="00710EED" w:rsidRDefault="00710EED" w:rsidP="00710EED">
      <w:pPr>
        <w:kinsoku w:val="0"/>
        <w:overflowPunct w:val="0"/>
        <w:autoSpaceDE/>
        <w:autoSpaceDN/>
        <w:adjustRightInd/>
        <w:spacing w:line="274" w:lineRule="exact"/>
        <w:jc w:val="both"/>
        <w:textAlignment w:val="baseline"/>
        <w:rPr>
          <w:rFonts w:ascii="Consolas" w:hAnsi="Consolas"/>
          <w:sz w:val="24"/>
          <w:szCs w:val="24"/>
        </w:rPr>
      </w:pPr>
    </w:p>
    <w:p w:rsidR="00DD01FC" w:rsidRDefault="00DD01FC" w:rsidP="00DD01FC">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2A5220" w:rsidRPr="00DD01FC" w:rsidRDefault="002A5220" w:rsidP="00DD01FC">
      <w:pPr>
        <w:kinsoku w:val="0"/>
        <w:overflowPunct w:val="0"/>
        <w:autoSpaceDE/>
        <w:autoSpaceDN/>
        <w:adjustRightInd/>
        <w:spacing w:line="274" w:lineRule="exact"/>
        <w:ind w:left="567"/>
        <w:jc w:val="both"/>
        <w:textAlignment w:val="baseline"/>
        <w:rPr>
          <w:rFonts w:ascii="Consolas" w:hAnsi="Consolas"/>
          <w:i/>
          <w:sz w:val="24"/>
          <w:szCs w:val="24"/>
        </w:rPr>
      </w:pPr>
      <w:r w:rsidRPr="00DD01FC">
        <w:rPr>
          <w:rFonts w:ascii="Consolas" w:hAnsi="Consolas"/>
          <w:i/>
          <w:sz w:val="24"/>
          <w:szCs w:val="24"/>
        </w:rPr>
        <w:t xml:space="preserve">J'imagine que monsieur Didier THOMAS a surement commis une erreur en faisant référence à des documents établis au 31/12/2018..... </w:t>
      </w:r>
    </w:p>
    <w:p w:rsidR="00710EED" w:rsidRPr="00710EED" w:rsidRDefault="00710EED">
      <w:pPr>
        <w:kinsoku w:val="0"/>
        <w:overflowPunct w:val="0"/>
        <w:autoSpaceDE/>
        <w:autoSpaceDN/>
        <w:adjustRightInd/>
        <w:spacing w:line="274" w:lineRule="exact"/>
        <w:textAlignment w:val="baseline"/>
        <w:rPr>
          <w:rFonts w:ascii="Consolas" w:hAnsi="Consolas"/>
          <w:sz w:val="24"/>
          <w:szCs w:val="24"/>
        </w:rPr>
      </w:pPr>
    </w:p>
    <w:p w:rsidR="00C5563B" w:rsidRDefault="00192083">
      <w:pPr>
        <w:kinsoku w:val="0"/>
        <w:overflowPunct w:val="0"/>
        <w:autoSpaceDE/>
        <w:autoSpaceDN/>
        <w:adjustRightInd/>
        <w:spacing w:before="2" w:line="276" w:lineRule="exact"/>
        <w:textAlignment w:val="baseline"/>
        <w:rPr>
          <w:sz w:val="24"/>
          <w:szCs w:val="24"/>
        </w:rPr>
      </w:pPr>
      <w:r>
        <w:rPr>
          <w:sz w:val="24"/>
          <w:szCs w:val="24"/>
        </w:rPr>
        <w:t>1 L'annexe 2 2072 : Madame THOMAS détient 372 parts en pleine propriété 372 parts en nue propriété.</w:t>
      </w:r>
    </w:p>
    <w:p w:rsidR="00C5563B" w:rsidRDefault="00192083">
      <w:pPr>
        <w:kinsoku w:val="0"/>
        <w:overflowPunct w:val="0"/>
        <w:autoSpaceDE/>
        <w:autoSpaceDN/>
        <w:adjustRightInd/>
        <w:spacing w:line="274" w:lineRule="exact"/>
        <w:textAlignment w:val="baseline"/>
        <w:rPr>
          <w:sz w:val="24"/>
          <w:szCs w:val="24"/>
        </w:rPr>
      </w:pPr>
      <w:r>
        <w:rPr>
          <w:sz w:val="24"/>
          <w:szCs w:val="24"/>
        </w:rPr>
        <w:t>Pour ma part je lis 376 parts en pleine propriété et 124 en nue propriété,</w:t>
      </w:r>
    </w:p>
    <w:p w:rsidR="00C5563B" w:rsidRDefault="00192083">
      <w:pPr>
        <w:kinsoku w:val="0"/>
        <w:overflowPunct w:val="0"/>
        <w:autoSpaceDE/>
        <w:autoSpaceDN/>
        <w:adjustRightInd/>
        <w:spacing w:before="2" w:line="276" w:lineRule="exact"/>
        <w:textAlignment w:val="baseline"/>
        <w:rPr>
          <w:sz w:val="24"/>
          <w:szCs w:val="24"/>
        </w:rPr>
      </w:pPr>
      <w:r>
        <w:rPr>
          <w:sz w:val="24"/>
          <w:szCs w:val="24"/>
        </w:rPr>
        <w:t>Pour Thibault je lis 376 parts en pleine propriété et 124 en nue propriété et 124 en usufruit.</w:t>
      </w:r>
    </w:p>
    <w:p w:rsidR="00C5563B" w:rsidRDefault="00192083">
      <w:pPr>
        <w:kinsoku w:val="0"/>
        <w:overflowPunct w:val="0"/>
        <w:autoSpaceDE/>
        <w:autoSpaceDN/>
        <w:adjustRightInd/>
        <w:spacing w:line="274" w:lineRule="exact"/>
        <w:textAlignment w:val="baseline"/>
        <w:rPr>
          <w:sz w:val="24"/>
          <w:szCs w:val="24"/>
        </w:rPr>
      </w:pPr>
      <w:r>
        <w:rPr>
          <w:sz w:val="24"/>
          <w:szCs w:val="24"/>
        </w:rPr>
        <w:t xml:space="preserve">alors que le pouvoir qui est joint me désigne </w:t>
      </w:r>
      <w:r w:rsidR="00A10E04">
        <w:rPr>
          <w:sz w:val="24"/>
          <w:szCs w:val="24"/>
        </w:rPr>
        <w:t>propriétaire</w:t>
      </w:r>
      <w:r>
        <w:rPr>
          <w:sz w:val="24"/>
          <w:szCs w:val="24"/>
        </w:rPr>
        <w:t xml:space="preserve"> de 500 parts.</w:t>
      </w:r>
    </w:p>
    <w:p w:rsidR="00DD01FC" w:rsidRDefault="00DD01FC" w:rsidP="00DD01FC">
      <w:pPr>
        <w:kinsoku w:val="0"/>
        <w:overflowPunct w:val="0"/>
        <w:autoSpaceDE/>
        <w:autoSpaceDN/>
        <w:adjustRightInd/>
        <w:spacing w:line="274" w:lineRule="exact"/>
        <w:jc w:val="both"/>
        <w:textAlignment w:val="baseline"/>
        <w:rPr>
          <w:rFonts w:ascii="Consolas" w:hAnsi="Consolas"/>
          <w:sz w:val="24"/>
          <w:szCs w:val="24"/>
        </w:rPr>
      </w:pPr>
    </w:p>
    <w:p w:rsidR="00DD01FC" w:rsidRDefault="00DD01FC" w:rsidP="00DD01FC">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710EED" w:rsidRPr="00DD01FC" w:rsidRDefault="00710EED" w:rsidP="00DD01FC">
      <w:pPr>
        <w:kinsoku w:val="0"/>
        <w:overflowPunct w:val="0"/>
        <w:autoSpaceDE/>
        <w:autoSpaceDN/>
        <w:adjustRightInd/>
        <w:spacing w:line="274" w:lineRule="exact"/>
        <w:ind w:left="567"/>
        <w:textAlignment w:val="baseline"/>
        <w:rPr>
          <w:rFonts w:ascii="Consolas" w:hAnsi="Consolas"/>
          <w:i/>
          <w:sz w:val="24"/>
          <w:szCs w:val="24"/>
        </w:rPr>
      </w:pPr>
      <w:r w:rsidRPr="00DD01FC">
        <w:rPr>
          <w:rFonts w:ascii="Consolas" w:hAnsi="Consolas"/>
          <w:i/>
          <w:sz w:val="24"/>
          <w:szCs w:val="24"/>
        </w:rPr>
        <w:t>Ces documents vous ont été envoyés par mail et par AR le 04/05/2018.</w:t>
      </w:r>
    </w:p>
    <w:p w:rsidR="00710EED" w:rsidRPr="00DD01FC" w:rsidRDefault="00710EED" w:rsidP="00DD01FC">
      <w:pPr>
        <w:kinsoku w:val="0"/>
        <w:overflowPunct w:val="0"/>
        <w:autoSpaceDE/>
        <w:autoSpaceDN/>
        <w:adjustRightInd/>
        <w:spacing w:line="274" w:lineRule="exact"/>
        <w:ind w:left="567"/>
        <w:textAlignment w:val="baseline"/>
        <w:rPr>
          <w:rFonts w:ascii="Consolas" w:hAnsi="Consolas"/>
          <w:i/>
          <w:sz w:val="24"/>
          <w:szCs w:val="24"/>
        </w:rPr>
      </w:pPr>
      <w:r w:rsidRPr="00DD01FC">
        <w:rPr>
          <w:rFonts w:ascii="Consolas" w:hAnsi="Consolas"/>
          <w:i/>
          <w:sz w:val="24"/>
          <w:szCs w:val="24"/>
        </w:rPr>
        <w:t>Monsieur Didier THOMAS est intervenu auprès de Mme THOMAS-BLONDEL</w:t>
      </w:r>
      <w:r w:rsidR="002A5220" w:rsidRPr="00DD01FC">
        <w:rPr>
          <w:rFonts w:ascii="Consolas" w:hAnsi="Consolas"/>
          <w:i/>
          <w:sz w:val="24"/>
          <w:szCs w:val="24"/>
        </w:rPr>
        <w:t>, le 29</w:t>
      </w:r>
      <w:r w:rsidRPr="00DD01FC">
        <w:rPr>
          <w:rFonts w:ascii="Consolas" w:hAnsi="Consolas"/>
          <w:i/>
          <w:sz w:val="24"/>
          <w:szCs w:val="24"/>
        </w:rPr>
        <w:t>/05/2018, pour lui assurer ne pas être en possession de ces documents.</w:t>
      </w:r>
    </w:p>
    <w:p w:rsidR="00710EED" w:rsidRPr="00DD01FC" w:rsidRDefault="00710EED" w:rsidP="00DD01FC">
      <w:pPr>
        <w:kinsoku w:val="0"/>
        <w:overflowPunct w:val="0"/>
        <w:autoSpaceDE/>
        <w:autoSpaceDN/>
        <w:adjustRightInd/>
        <w:spacing w:line="274" w:lineRule="exact"/>
        <w:ind w:left="567"/>
        <w:textAlignment w:val="baseline"/>
        <w:rPr>
          <w:rFonts w:ascii="Consolas" w:hAnsi="Consolas"/>
          <w:i/>
          <w:sz w:val="24"/>
          <w:szCs w:val="24"/>
        </w:rPr>
      </w:pPr>
      <w:r w:rsidRPr="00DD01FC">
        <w:rPr>
          <w:rFonts w:ascii="Consolas" w:hAnsi="Consolas"/>
          <w:i/>
          <w:sz w:val="24"/>
          <w:szCs w:val="24"/>
        </w:rPr>
        <w:t>Madame THOMAS-BLONDEL en a info</w:t>
      </w:r>
      <w:r w:rsidR="002A5220" w:rsidRPr="00DD01FC">
        <w:rPr>
          <w:rFonts w:ascii="Consolas" w:hAnsi="Consolas"/>
          <w:i/>
          <w:sz w:val="24"/>
          <w:szCs w:val="24"/>
        </w:rPr>
        <w:t>rmé par téléphone Thibault le 29</w:t>
      </w:r>
      <w:r w:rsidRPr="00DD01FC">
        <w:rPr>
          <w:rFonts w:ascii="Consolas" w:hAnsi="Consolas"/>
          <w:i/>
          <w:sz w:val="24"/>
          <w:szCs w:val="24"/>
        </w:rPr>
        <w:t>/05/2018.</w:t>
      </w:r>
    </w:p>
    <w:p w:rsidR="00710EED" w:rsidRPr="00DD01FC" w:rsidRDefault="00710EED" w:rsidP="00DD01FC">
      <w:pPr>
        <w:kinsoku w:val="0"/>
        <w:overflowPunct w:val="0"/>
        <w:autoSpaceDE/>
        <w:autoSpaceDN/>
        <w:adjustRightInd/>
        <w:spacing w:line="274" w:lineRule="exact"/>
        <w:ind w:left="567"/>
        <w:textAlignment w:val="baseline"/>
        <w:rPr>
          <w:rFonts w:ascii="Consolas" w:hAnsi="Consolas"/>
          <w:i/>
          <w:sz w:val="24"/>
          <w:szCs w:val="24"/>
        </w:rPr>
      </w:pPr>
      <w:r w:rsidRPr="00DD01FC">
        <w:rPr>
          <w:rFonts w:ascii="Consolas" w:hAnsi="Consolas"/>
          <w:i/>
          <w:sz w:val="24"/>
          <w:szCs w:val="24"/>
        </w:rPr>
        <w:t>Le soir même Thibault a transféré l'envoi du 04/05/18 à Didier.</w:t>
      </w:r>
    </w:p>
    <w:p w:rsidR="00DD01FC" w:rsidRDefault="00DD01FC" w:rsidP="00710EED">
      <w:pPr>
        <w:kinsoku w:val="0"/>
        <w:overflowPunct w:val="0"/>
        <w:autoSpaceDE/>
        <w:autoSpaceDN/>
        <w:adjustRightInd/>
        <w:spacing w:line="274" w:lineRule="exact"/>
        <w:textAlignment w:val="baseline"/>
        <w:rPr>
          <w:rFonts w:ascii="Consolas" w:hAnsi="Consolas"/>
          <w:sz w:val="24"/>
          <w:szCs w:val="24"/>
        </w:rPr>
      </w:pPr>
    </w:p>
    <w:p w:rsidR="00A10E04" w:rsidRPr="00DD01FC" w:rsidRDefault="00A10E04" w:rsidP="00DD01FC">
      <w:pPr>
        <w:kinsoku w:val="0"/>
        <w:overflowPunct w:val="0"/>
        <w:autoSpaceDE/>
        <w:autoSpaceDN/>
        <w:adjustRightInd/>
        <w:spacing w:line="274" w:lineRule="exact"/>
        <w:ind w:left="567"/>
        <w:textAlignment w:val="baseline"/>
        <w:rPr>
          <w:rFonts w:ascii="Consolas" w:hAnsi="Consolas"/>
          <w:i/>
          <w:sz w:val="24"/>
          <w:szCs w:val="24"/>
        </w:rPr>
      </w:pPr>
      <w:r w:rsidRPr="00DD01FC">
        <w:rPr>
          <w:rFonts w:ascii="Consolas" w:hAnsi="Consolas"/>
          <w:i/>
          <w:sz w:val="24"/>
          <w:szCs w:val="24"/>
        </w:rPr>
        <w:t xml:space="preserve">Cette anomalie avait été rapidement constatée; en l'absence de conséquence par rapport </w:t>
      </w:r>
      <w:r w:rsidR="009520D5">
        <w:rPr>
          <w:rFonts w:ascii="Consolas" w:hAnsi="Consolas"/>
          <w:i/>
          <w:sz w:val="24"/>
          <w:szCs w:val="24"/>
        </w:rPr>
        <w:t xml:space="preserve">au résultat de notre société et </w:t>
      </w:r>
      <w:r w:rsidRPr="00DD01FC">
        <w:rPr>
          <w:rFonts w:ascii="Consolas" w:hAnsi="Consolas"/>
          <w:i/>
          <w:sz w:val="24"/>
          <w:szCs w:val="24"/>
        </w:rPr>
        <w:t>au texte</w:t>
      </w:r>
      <w:r w:rsidR="00F92FF1" w:rsidRPr="00DD01FC">
        <w:rPr>
          <w:rFonts w:ascii="Consolas" w:hAnsi="Consolas"/>
          <w:i/>
          <w:sz w:val="24"/>
          <w:szCs w:val="24"/>
        </w:rPr>
        <w:t xml:space="preserve"> des</w:t>
      </w:r>
      <w:r w:rsidRPr="00DD01FC">
        <w:rPr>
          <w:rFonts w:ascii="Consolas" w:hAnsi="Consolas"/>
          <w:i/>
          <w:sz w:val="24"/>
          <w:szCs w:val="24"/>
        </w:rPr>
        <w:t xml:space="preserve"> résolutions joint au</w:t>
      </w:r>
      <w:r w:rsidR="00F92FF1" w:rsidRPr="00DD01FC">
        <w:rPr>
          <w:rFonts w:ascii="Consolas" w:hAnsi="Consolas"/>
          <w:i/>
          <w:sz w:val="24"/>
          <w:szCs w:val="24"/>
        </w:rPr>
        <w:t>x</w:t>
      </w:r>
      <w:r w:rsidRPr="00DD01FC">
        <w:rPr>
          <w:rFonts w:ascii="Consolas" w:hAnsi="Consolas"/>
          <w:i/>
          <w:sz w:val="24"/>
          <w:szCs w:val="24"/>
        </w:rPr>
        <w:t xml:space="preserve"> convocation</w:t>
      </w:r>
      <w:r w:rsidR="00F92FF1" w:rsidRPr="00DD01FC">
        <w:rPr>
          <w:rFonts w:ascii="Consolas" w:hAnsi="Consolas"/>
          <w:i/>
          <w:sz w:val="24"/>
          <w:szCs w:val="24"/>
        </w:rPr>
        <w:t>s</w:t>
      </w:r>
      <w:r w:rsidRPr="00DD01FC">
        <w:rPr>
          <w:rFonts w:ascii="Consolas" w:hAnsi="Consolas"/>
          <w:i/>
          <w:sz w:val="24"/>
          <w:szCs w:val="24"/>
        </w:rPr>
        <w:t>, le gérant a décidé de diffuser à chaque associé et/ou usufru</w:t>
      </w:r>
      <w:r w:rsidR="00DD01FC">
        <w:rPr>
          <w:rFonts w:ascii="Consolas" w:hAnsi="Consolas"/>
          <w:i/>
          <w:sz w:val="24"/>
          <w:szCs w:val="24"/>
        </w:rPr>
        <w:t>itier un formulaire rectificatif</w:t>
      </w:r>
      <w:r w:rsidRPr="00DD01FC">
        <w:rPr>
          <w:rFonts w:ascii="Consolas" w:hAnsi="Consolas"/>
          <w:i/>
          <w:sz w:val="24"/>
          <w:szCs w:val="24"/>
        </w:rPr>
        <w:t>.</w:t>
      </w:r>
    </w:p>
    <w:p w:rsidR="00710EED" w:rsidRPr="00710EED" w:rsidRDefault="00710EED" w:rsidP="00710EED">
      <w:pPr>
        <w:kinsoku w:val="0"/>
        <w:overflowPunct w:val="0"/>
        <w:autoSpaceDE/>
        <w:autoSpaceDN/>
        <w:adjustRightInd/>
        <w:spacing w:line="274" w:lineRule="exact"/>
        <w:textAlignment w:val="baseline"/>
        <w:rPr>
          <w:rFonts w:ascii="Consolas" w:hAnsi="Consolas"/>
          <w:sz w:val="24"/>
          <w:szCs w:val="24"/>
        </w:rPr>
      </w:pPr>
    </w:p>
    <w:p w:rsidR="00C5563B" w:rsidRDefault="00192083">
      <w:pPr>
        <w:kinsoku w:val="0"/>
        <w:overflowPunct w:val="0"/>
        <w:autoSpaceDE/>
        <w:autoSpaceDN/>
        <w:adjustRightInd/>
        <w:spacing w:before="2" w:line="276" w:lineRule="exact"/>
        <w:ind w:right="72"/>
        <w:textAlignment w:val="baseline"/>
        <w:rPr>
          <w:sz w:val="24"/>
          <w:szCs w:val="24"/>
        </w:rPr>
      </w:pPr>
      <w:r>
        <w:rPr>
          <w:sz w:val="24"/>
          <w:szCs w:val="24"/>
        </w:rPr>
        <w:t xml:space="preserve">2 Le rapport du gérant mentionne aucun changement de locataire donc que tous les parkings sont loués alors ; je suppose qu'il s'agit des 3 parkings au 2eme sous sol, le compte de résultat n'enregistre que des recettes pour 2 parkings!!! quid du 3 </w:t>
      </w:r>
      <w:proofErr w:type="spellStart"/>
      <w:r>
        <w:rPr>
          <w:sz w:val="24"/>
          <w:szCs w:val="24"/>
        </w:rPr>
        <w:t>eme</w:t>
      </w:r>
      <w:proofErr w:type="spellEnd"/>
      <w:r>
        <w:rPr>
          <w:sz w:val="24"/>
          <w:szCs w:val="24"/>
        </w:rPr>
        <w:t>? cela nécessite une clarification.</w:t>
      </w:r>
    </w:p>
    <w:p w:rsidR="00F92FF1" w:rsidRDefault="00F92FF1">
      <w:pPr>
        <w:kinsoku w:val="0"/>
        <w:overflowPunct w:val="0"/>
        <w:autoSpaceDE/>
        <w:autoSpaceDN/>
        <w:adjustRightInd/>
        <w:spacing w:before="2" w:line="276" w:lineRule="exact"/>
        <w:ind w:right="72"/>
        <w:textAlignment w:val="baseline"/>
        <w:rPr>
          <w:rFonts w:ascii="Consolas" w:hAnsi="Consolas"/>
          <w:sz w:val="24"/>
          <w:szCs w:val="24"/>
        </w:rPr>
      </w:pPr>
    </w:p>
    <w:p w:rsidR="00DD01FC" w:rsidRDefault="00DD01FC" w:rsidP="00DD01FC">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2A5220" w:rsidRPr="00DD01FC" w:rsidRDefault="002A5220" w:rsidP="00DD01FC">
      <w:pPr>
        <w:kinsoku w:val="0"/>
        <w:overflowPunct w:val="0"/>
        <w:autoSpaceDE/>
        <w:autoSpaceDN/>
        <w:adjustRightInd/>
        <w:spacing w:before="2" w:line="276" w:lineRule="exact"/>
        <w:ind w:left="567" w:right="72"/>
        <w:textAlignment w:val="baseline"/>
        <w:rPr>
          <w:rFonts w:ascii="Consolas" w:hAnsi="Consolas"/>
          <w:i/>
          <w:sz w:val="24"/>
          <w:szCs w:val="24"/>
        </w:rPr>
      </w:pPr>
      <w:r w:rsidRPr="00DD01FC">
        <w:rPr>
          <w:rFonts w:ascii="Consolas" w:hAnsi="Consolas"/>
          <w:i/>
          <w:sz w:val="24"/>
          <w:szCs w:val="24"/>
        </w:rPr>
        <w:t>Les comptes sont tenus par locataire, le compte SOARES inclut local+parking.</w:t>
      </w:r>
      <w:r w:rsidR="00DD01FC">
        <w:rPr>
          <w:rFonts w:ascii="Consolas" w:hAnsi="Consolas"/>
          <w:i/>
          <w:sz w:val="24"/>
          <w:szCs w:val="24"/>
        </w:rPr>
        <w:t xml:space="preserve"> Les recettes des 3 parkings sont enregistrées.</w:t>
      </w:r>
    </w:p>
    <w:p w:rsidR="00F92FF1" w:rsidRPr="002A5220" w:rsidRDefault="00F92FF1">
      <w:pPr>
        <w:kinsoku w:val="0"/>
        <w:overflowPunct w:val="0"/>
        <w:autoSpaceDE/>
        <w:autoSpaceDN/>
        <w:adjustRightInd/>
        <w:spacing w:before="2" w:line="276" w:lineRule="exact"/>
        <w:ind w:right="72"/>
        <w:textAlignment w:val="baseline"/>
        <w:rPr>
          <w:rFonts w:ascii="Consolas" w:hAnsi="Consolas"/>
          <w:i/>
        </w:rPr>
      </w:pPr>
    </w:p>
    <w:p w:rsidR="00C5563B" w:rsidRDefault="00192083">
      <w:pPr>
        <w:kinsoku w:val="0"/>
        <w:overflowPunct w:val="0"/>
        <w:autoSpaceDE/>
        <w:autoSpaceDN/>
        <w:adjustRightInd/>
        <w:spacing w:line="274" w:lineRule="exact"/>
        <w:textAlignment w:val="baseline"/>
        <w:rPr>
          <w:sz w:val="24"/>
          <w:szCs w:val="24"/>
        </w:rPr>
      </w:pPr>
      <w:r>
        <w:rPr>
          <w:sz w:val="24"/>
          <w:szCs w:val="24"/>
        </w:rPr>
        <w:t xml:space="preserve">3 Fournir copie du contrat </w:t>
      </w:r>
      <w:proofErr w:type="spellStart"/>
      <w:r>
        <w:rPr>
          <w:sz w:val="24"/>
          <w:szCs w:val="24"/>
        </w:rPr>
        <w:t>shugard</w:t>
      </w:r>
      <w:proofErr w:type="spellEnd"/>
      <w:r>
        <w:rPr>
          <w:sz w:val="24"/>
          <w:szCs w:val="24"/>
        </w:rPr>
        <w:t xml:space="preserve"> et les factures </w:t>
      </w:r>
      <w:proofErr w:type="spellStart"/>
      <w:r>
        <w:rPr>
          <w:sz w:val="24"/>
          <w:szCs w:val="24"/>
        </w:rPr>
        <w:t>detaillées</w:t>
      </w:r>
      <w:proofErr w:type="spellEnd"/>
      <w:r>
        <w:rPr>
          <w:sz w:val="24"/>
          <w:szCs w:val="24"/>
        </w:rPr>
        <w:t>.</w:t>
      </w:r>
    </w:p>
    <w:p w:rsidR="00F92FF1" w:rsidRPr="00F92FF1" w:rsidRDefault="00F92FF1">
      <w:pPr>
        <w:kinsoku w:val="0"/>
        <w:overflowPunct w:val="0"/>
        <w:autoSpaceDE/>
        <w:autoSpaceDN/>
        <w:adjustRightInd/>
        <w:spacing w:line="274" w:lineRule="exact"/>
        <w:textAlignment w:val="baseline"/>
        <w:rPr>
          <w:rFonts w:ascii="Consolas" w:hAnsi="Consolas"/>
          <w:sz w:val="24"/>
          <w:szCs w:val="24"/>
        </w:rPr>
      </w:pPr>
    </w:p>
    <w:p w:rsidR="00DD01FC" w:rsidRDefault="00DD01FC" w:rsidP="00DD01FC">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F92FF1" w:rsidRPr="00C35D51" w:rsidRDefault="00F92FF1" w:rsidP="00DD01FC">
      <w:pPr>
        <w:kinsoku w:val="0"/>
        <w:overflowPunct w:val="0"/>
        <w:autoSpaceDE/>
        <w:autoSpaceDN/>
        <w:adjustRightInd/>
        <w:spacing w:line="274" w:lineRule="exact"/>
        <w:ind w:left="567"/>
        <w:textAlignment w:val="baseline"/>
        <w:rPr>
          <w:rFonts w:ascii="Consolas" w:hAnsi="Consolas"/>
          <w:i/>
          <w:sz w:val="24"/>
          <w:szCs w:val="24"/>
        </w:rPr>
      </w:pPr>
      <w:r w:rsidRPr="00C35D51">
        <w:rPr>
          <w:rFonts w:ascii="Consolas" w:hAnsi="Consolas"/>
          <w:i/>
          <w:sz w:val="24"/>
          <w:szCs w:val="24"/>
        </w:rPr>
        <w:t>Conformément aux sta</w:t>
      </w:r>
      <w:r w:rsidR="00C35D51">
        <w:rPr>
          <w:rFonts w:ascii="Consolas" w:hAnsi="Consolas"/>
          <w:i/>
          <w:sz w:val="24"/>
          <w:szCs w:val="24"/>
        </w:rPr>
        <w:t>tuts, cette prérogative est de</w:t>
      </w:r>
      <w:r w:rsidRPr="00C35D51">
        <w:rPr>
          <w:rFonts w:ascii="Consolas" w:hAnsi="Consolas"/>
          <w:i/>
          <w:sz w:val="24"/>
          <w:szCs w:val="24"/>
        </w:rPr>
        <w:t xml:space="preserve"> la compétence du gérant.</w:t>
      </w:r>
      <w:r w:rsidR="00DD01FC" w:rsidRPr="00C35D51">
        <w:rPr>
          <w:rFonts w:ascii="Consolas" w:hAnsi="Consolas"/>
          <w:i/>
          <w:sz w:val="24"/>
          <w:szCs w:val="24"/>
        </w:rPr>
        <w:t xml:space="preserve"> La facture a été tenue à disposition de Monsieur Didier THOMAS qui emporté par ses troubles d'humeur n'a plus considéré vouloir prendre connaissance du document.</w:t>
      </w:r>
    </w:p>
    <w:p w:rsidR="00F92FF1" w:rsidRPr="00C35D51" w:rsidRDefault="00F92FF1" w:rsidP="00C35D51">
      <w:pPr>
        <w:kinsoku w:val="0"/>
        <w:overflowPunct w:val="0"/>
        <w:autoSpaceDE/>
        <w:autoSpaceDN/>
        <w:adjustRightInd/>
        <w:spacing w:line="274" w:lineRule="exact"/>
        <w:ind w:left="567"/>
        <w:textAlignment w:val="baseline"/>
        <w:rPr>
          <w:rFonts w:ascii="Consolas" w:hAnsi="Consolas"/>
          <w:i/>
          <w:sz w:val="24"/>
          <w:szCs w:val="24"/>
        </w:rPr>
      </w:pPr>
    </w:p>
    <w:p w:rsidR="00F92FF1" w:rsidRDefault="00F92FF1" w:rsidP="00C35D51">
      <w:pPr>
        <w:kinsoku w:val="0"/>
        <w:overflowPunct w:val="0"/>
        <w:autoSpaceDE/>
        <w:autoSpaceDN/>
        <w:adjustRightInd/>
        <w:spacing w:line="274" w:lineRule="exact"/>
        <w:ind w:left="567"/>
        <w:textAlignment w:val="baseline"/>
        <w:rPr>
          <w:rFonts w:ascii="Consolas" w:hAnsi="Consolas"/>
          <w:i/>
          <w:sz w:val="24"/>
          <w:szCs w:val="24"/>
        </w:rPr>
      </w:pPr>
      <w:r w:rsidRPr="00C35D51">
        <w:rPr>
          <w:rFonts w:ascii="Consolas" w:hAnsi="Consolas"/>
          <w:i/>
          <w:sz w:val="24"/>
          <w:szCs w:val="24"/>
        </w:rPr>
        <w:t>Dans un souci de bonne gestion, la facturation est annuelle ce qui perm</w:t>
      </w:r>
      <w:r w:rsidR="005862B7">
        <w:rPr>
          <w:rFonts w:ascii="Consolas" w:hAnsi="Consolas"/>
          <w:i/>
          <w:sz w:val="24"/>
          <w:szCs w:val="24"/>
        </w:rPr>
        <w:t>et l'obtention d'un escompte</w:t>
      </w:r>
      <w:r w:rsidRPr="00C35D51">
        <w:rPr>
          <w:rFonts w:ascii="Consolas" w:hAnsi="Consolas"/>
          <w:i/>
          <w:sz w:val="24"/>
          <w:szCs w:val="24"/>
        </w:rPr>
        <w:t>.</w:t>
      </w:r>
    </w:p>
    <w:p w:rsidR="00C35D51" w:rsidRPr="00C35D51" w:rsidRDefault="00C35D51" w:rsidP="00C35D51">
      <w:pPr>
        <w:kinsoku w:val="0"/>
        <w:overflowPunct w:val="0"/>
        <w:autoSpaceDE/>
        <w:autoSpaceDN/>
        <w:adjustRightInd/>
        <w:spacing w:line="274" w:lineRule="exact"/>
        <w:ind w:left="567"/>
        <w:textAlignment w:val="baseline"/>
        <w:rPr>
          <w:rFonts w:ascii="Consolas" w:hAnsi="Consolas"/>
          <w:i/>
          <w:sz w:val="24"/>
          <w:szCs w:val="24"/>
        </w:rPr>
      </w:pPr>
      <w:r>
        <w:rPr>
          <w:rFonts w:ascii="Consolas" w:hAnsi="Consolas"/>
          <w:i/>
          <w:sz w:val="24"/>
          <w:szCs w:val="24"/>
        </w:rPr>
        <w:t xml:space="preserve">Par ailleurs, tout associé est en droit de demander des précisions et des éclaircissements sur des sujets inscrits à l'ordre du jour. Il a aussi le droit de critiquer un acte de gestion, une initiative ou un projet du </w:t>
      </w:r>
      <w:r>
        <w:rPr>
          <w:rFonts w:ascii="Consolas" w:hAnsi="Consolas"/>
          <w:i/>
          <w:sz w:val="24"/>
          <w:szCs w:val="24"/>
        </w:rPr>
        <w:lastRenderedPageBreak/>
        <w:t xml:space="preserve">gérant, </w:t>
      </w:r>
      <w:r w:rsidRPr="00C35D51">
        <w:rPr>
          <w:rFonts w:ascii="Consolas" w:hAnsi="Consolas"/>
          <w:i/>
          <w:sz w:val="28"/>
          <w:szCs w:val="28"/>
          <w:u w:val="single"/>
        </w:rPr>
        <w:t>tant qu'il ne fait pas obstruction au bon déroulement des</w:t>
      </w:r>
      <w:r w:rsidRPr="00C35D51">
        <w:rPr>
          <w:rFonts w:ascii="Consolas" w:hAnsi="Consolas"/>
          <w:i/>
          <w:sz w:val="24"/>
          <w:szCs w:val="24"/>
          <w:u w:val="single"/>
        </w:rPr>
        <w:t xml:space="preserve"> débats</w:t>
      </w:r>
      <w:r>
        <w:rPr>
          <w:rFonts w:ascii="Consolas" w:hAnsi="Consolas"/>
          <w:i/>
          <w:sz w:val="24"/>
          <w:szCs w:val="24"/>
        </w:rPr>
        <w:t xml:space="preserve"> (injures 'putain', 'merde' maintes fois répétées, attaques personnelles).</w:t>
      </w:r>
    </w:p>
    <w:p w:rsidR="00A53CD3" w:rsidRDefault="00A53CD3" w:rsidP="00A53CD3">
      <w:pPr>
        <w:kinsoku w:val="0"/>
        <w:overflowPunct w:val="0"/>
        <w:autoSpaceDE/>
        <w:autoSpaceDN/>
        <w:adjustRightInd/>
        <w:spacing w:before="2" w:line="276" w:lineRule="exact"/>
        <w:textAlignment w:val="baseline"/>
        <w:rPr>
          <w:sz w:val="24"/>
          <w:szCs w:val="24"/>
        </w:rPr>
      </w:pPr>
      <w:r>
        <w:rPr>
          <w:sz w:val="24"/>
          <w:szCs w:val="24"/>
        </w:rPr>
        <w:t>4 Détail des honoraires au 31/12/2017 comparé au 31/12/2016 avec justificatifs.</w:t>
      </w:r>
    </w:p>
    <w:p w:rsidR="00A53CD3" w:rsidRDefault="00A53CD3">
      <w:pPr>
        <w:kinsoku w:val="0"/>
        <w:overflowPunct w:val="0"/>
        <w:autoSpaceDE/>
        <w:autoSpaceDN/>
        <w:adjustRightInd/>
        <w:spacing w:line="276" w:lineRule="exact"/>
        <w:ind w:right="144"/>
        <w:textAlignment w:val="baseline"/>
        <w:rPr>
          <w:rFonts w:ascii="Consolas" w:hAnsi="Consolas"/>
          <w:sz w:val="24"/>
          <w:szCs w:val="24"/>
        </w:rPr>
      </w:pPr>
    </w:p>
    <w:p w:rsidR="00C35D51" w:rsidRDefault="00C35D51" w:rsidP="00C35D51">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C35D51" w:rsidRDefault="00C35D51" w:rsidP="005862B7">
      <w:pPr>
        <w:kinsoku w:val="0"/>
        <w:overflowPunct w:val="0"/>
        <w:autoSpaceDE/>
        <w:autoSpaceDN/>
        <w:adjustRightInd/>
        <w:spacing w:line="274" w:lineRule="exact"/>
        <w:ind w:left="567"/>
        <w:jc w:val="both"/>
        <w:textAlignment w:val="baseline"/>
        <w:rPr>
          <w:rFonts w:ascii="Consolas" w:hAnsi="Consolas"/>
          <w:i/>
          <w:sz w:val="24"/>
          <w:szCs w:val="24"/>
        </w:rPr>
      </w:pPr>
      <w:r>
        <w:rPr>
          <w:rFonts w:ascii="Consolas" w:hAnsi="Consolas"/>
          <w:i/>
          <w:sz w:val="24"/>
          <w:szCs w:val="24"/>
        </w:rPr>
        <w:t>L'édition détaillée du grand-livre pou</w:t>
      </w:r>
      <w:r w:rsidR="005862B7">
        <w:rPr>
          <w:rFonts w:ascii="Consolas" w:hAnsi="Consolas"/>
          <w:i/>
          <w:sz w:val="24"/>
          <w:szCs w:val="24"/>
        </w:rPr>
        <w:t>r les comptes 62266 a été tenue à disposition sans retenir l'intérêt de monsieur Didier THOMAS.</w:t>
      </w:r>
    </w:p>
    <w:p w:rsidR="00765633" w:rsidRDefault="00765633">
      <w:pPr>
        <w:kinsoku w:val="0"/>
        <w:overflowPunct w:val="0"/>
        <w:autoSpaceDE/>
        <w:autoSpaceDN/>
        <w:adjustRightInd/>
        <w:spacing w:line="276" w:lineRule="exact"/>
        <w:ind w:right="144"/>
        <w:textAlignment w:val="baseline"/>
        <w:rPr>
          <w:sz w:val="24"/>
          <w:szCs w:val="24"/>
        </w:rPr>
      </w:pPr>
    </w:p>
    <w:p w:rsidR="00C5563B" w:rsidRDefault="00192083">
      <w:pPr>
        <w:kinsoku w:val="0"/>
        <w:overflowPunct w:val="0"/>
        <w:autoSpaceDE/>
        <w:autoSpaceDN/>
        <w:adjustRightInd/>
        <w:spacing w:line="276" w:lineRule="exact"/>
        <w:ind w:right="144"/>
        <w:textAlignment w:val="baseline"/>
        <w:rPr>
          <w:sz w:val="24"/>
          <w:szCs w:val="24"/>
        </w:rPr>
      </w:pPr>
      <w:r>
        <w:rPr>
          <w:sz w:val="24"/>
          <w:szCs w:val="24"/>
        </w:rPr>
        <w:t xml:space="preserve">5 Le paragraphe évolution prévisible ne </w:t>
      </w:r>
      <w:proofErr w:type="spellStart"/>
      <w:r>
        <w:rPr>
          <w:sz w:val="24"/>
          <w:szCs w:val="24"/>
        </w:rPr>
        <w:t>mentione</w:t>
      </w:r>
      <w:proofErr w:type="spellEnd"/>
      <w:r>
        <w:rPr>
          <w:sz w:val="24"/>
          <w:szCs w:val="24"/>
        </w:rPr>
        <w:t xml:space="preserve"> aucunement le délai de fin des travaux et les perspectives de relocation du local libre depuis le 28 </w:t>
      </w:r>
      <w:proofErr w:type="spellStart"/>
      <w:r>
        <w:rPr>
          <w:sz w:val="24"/>
          <w:szCs w:val="24"/>
        </w:rPr>
        <w:t>fevrier</w:t>
      </w:r>
      <w:proofErr w:type="spellEnd"/>
      <w:r>
        <w:rPr>
          <w:sz w:val="24"/>
          <w:szCs w:val="24"/>
        </w:rPr>
        <w:t xml:space="preserve"> 2018.</w:t>
      </w:r>
    </w:p>
    <w:p w:rsidR="005862B7" w:rsidRDefault="005862B7" w:rsidP="005862B7">
      <w:pPr>
        <w:kinsoku w:val="0"/>
        <w:overflowPunct w:val="0"/>
        <w:autoSpaceDE/>
        <w:autoSpaceDN/>
        <w:adjustRightInd/>
        <w:spacing w:line="276" w:lineRule="exact"/>
        <w:ind w:right="144"/>
        <w:textAlignment w:val="baseline"/>
        <w:rPr>
          <w:rFonts w:ascii="Consolas" w:hAnsi="Consolas"/>
          <w:sz w:val="24"/>
          <w:szCs w:val="24"/>
        </w:rPr>
      </w:pPr>
    </w:p>
    <w:p w:rsidR="005862B7" w:rsidRDefault="005862B7" w:rsidP="005862B7">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765633" w:rsidRPr="005862B7" w:rsidRDefault="00765633" w:rsidP="005862B7">
      <w:pPr>
        <w:kinsoku w:val="0"/>
        <w:overflowPunct w:val="0"/>
        <w:autoSpaceDE/>
        <w:autoSpaceDN/>
        <w:adjustRightInd/>
        <w:spacing w:line="276" w:lineRule="exact"/>
        <w:ind w:left="567" w:right="144"/>
        <w:textAlignment w:val="baseline"/>
        <w:rPr>
          <w:rFonts w:ascii="Consolas" w:hAnsi="Consolas"/>
          <w:i/>
          <w:sz w:val="24"/>
          <w:szCs w:val="24"/>
        </w:rPr>
      </w:pPr>
      <w:r w:rsidRPr="005862B7">
        <w:rPr>
          <w:rFonts w:ascii="Consolas" w:hAnsi="Consolas"/>
          <w:i/>
          <w:sz w:val="24"/>
          <w:szCs w:val="24"/>
        </w:rPr>
        <w:t>Le délai de fin de travaux sera connu au-cours de l'exercice 2018; la relocation est engagée le gérant est en attente de ca</w:t>
      </w:r>
      <w:r w:rsidR="00206E65" w:rsidRPr="005862B7">
        <w:rPr>
          <w:rFonts w:ascii="Consolas" w:hAnsi="Consolas"/>
          <w:i/>
          <w:sz w:val="24"/>
          <w:szCs w:val="24"/>
        </w:rPr>
        <w:t xml:space="preserve">ndidature; les associés, </w:t>
      </w:r>
      <w:r w:rsidRPr="005862B7">
        <w:rPr>
          <w:rFonts w:ascii="Consolas" w:hAnsi="Consolas"/>
          <w:i/>
          <w:sz w:val="24"/>
          <w:szCs w:val="24"/>
        </w:rPr>
        <w:t>peuvent soumettre des candidatures à la gérance.</w:t>
      </w:r>
    </w:p>
    <w:p w:rsidR="005862B7" w:rsidRDefault="005862B7">
      <w:pPr>
        <w:kinsoku w:val="0"/>
        <w:overflowPunct w:val="0"/>
        <w:autoSpaceDE/>
        <w:autoSpaceDN/>
        <w:adjustRightInd/>
        <w:spacing w:line="273" w:lineRule="exact"/>
        <w:ind w:right="72"/>
        <w:textAlignment w:val="baseline"/>
        <w:rPr>
          <w:rFonts w:ascii="Consolas" w:hAnsi="Consolas"/>
          <w:sz w:val="24"/>
          <w:szCs w:val="24"/>
        </w:rPr>
      </w:pPr>
    </w:p>
    <w:p w:rsidR="00C5563B" w:rsidRDefault="00192083">
      <w:pPr>
        <w:kinsoku w:val="0"/>
        <w:overflowPunct w:val="0"/>
        <w:autoSpaceDE/>
        <w:autoSpaceDN/>
        <w:adjustRightInd/>
        <w:spacing w:line="273" w:lineRule="exact"/>
        <w:ind w:right="72"/>
        <w:textAlignment w:val="baseline"/>
        <w:rPr>
          <w:sz w:val="24"/>
          <w:szCs w:val="24"/>
        </w:rPr>
      </w:pPr>
      <w:r>
        <w:rPr>
          <w:sz w:val="24"/>
          <w:szCs w:val="24"/>
        </w:rPr>
        <w:t xml:space="preserve">Par ailleurs, je note qu'aucun budget prévisionnel point 2 du document </w:t>
      </w:r>
      <w:proofErr w:type="spellStart"/>
      <w:r>
        <w:rPr>
          <w:sz w:val="24"/>
          <w:szCs w:val="24"/>
        </w:rPr>
        <w:t>redigé</w:t>
      </w:r>
      <w:proofErr w:type="spellEnd"/>
      <w:r>
        <w:rPr>
          <w:sz w:val="24"/>
          <w:szCs w:val="24"/>
        </w:rPr>
        <w:t xml:space="preserve"> lors de l'AG du 14 juin avec le consentement de Monsieur </w:t>
      </w:r>
      <w:proofErr w:type="spellStart"/>
      <w:r>
        <w:rPr>
          <w:sz w:val="24"/>
          <w:szCs w:val="24"/>
        </w:rPr>
        <w:t>Guillerminet</w:t>
      </w:r>
      <w:proofErr w:type="spellEnd"/>
      <w:r>
        <w:rPr>
          <w:sz w:val="24"/>
          <w:szCs w:val="24"/>
        </w:rPr>
        <w:t xml:space="preserve"> présent et du gérant n'est établi.</w:t>
      </w:r>
    </w:p>
    <w:p w:rsidR="005862B7" w:rsidRDefault="005862B7" w:rsidP="005862B7">
      <w:pPr>
        <w:kinsoku w:val="0"/>
        <w:overflowPunct w:val="0"/>
        <w:autoSpaceDE/>
        <w:autoSpaceDN/>
        <w:adjustRightInd/>
        <w:spacing w:line="276" w:lineRule="exact"/>
        <w:ind w:right="144"/>
        <w:textAlignment w:val="baseline"/>
        <w:rPr>
          <w:rFonts w:ascii="Consolas" w:hAnsi="Consolas"/>
          <w:sz w:val="24"/>
          <w:szCs w:val="24"/>
        </w:rPr>
      </w:pPr>
    </w:p>
    <w:p w:rsidR="005862B7" w:rsidRDefault="005862B7" w:rsidP="005862B7">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765633" w:rsidRPr="005862B7" w:rsidRDefault="00765633" w:rsidP="005862B7">
      <w:pPr>
        <w:kinsoku w:val="0"/>
        <w:overflowPunct w:val="0"/>
        <w:autoSpaceDE/>
        <w:autoSpaceDN/>
        <w:adjustRightInd/>
        <w:spacing w:line="273" w:lineRule="exact"/>
        <w:ind w:left="567" w:right="72"/>
        <w:textAlignment w:val="baseline"/>
        <w:rPr>
          <w:rFonts w:ascii="Consolas" w:hAnsi="Consolas"/>
          <w:i/>
          <w:sz w:val="24"/>
          <w:szCs w:val="24"/>
        </w:rPr>
      </w:pPr>
      <w:r w:rsidRPr="005862B7">
        <w:rPr>
          <w:rFonts w:ascii="Consolas" w:hAnsi="Consolas"/>
          <w:i/>
          <w:sz w:val="24"/>
          <w:szCs w:val="24"/>
        </w:rPr>
        <w:t>Le rapport de gestion joint aux convocations de l'assemblée appelée à statuer sur les comptes de l'exercice 2017 répond à cette observation.</w:t>
      </w:r>
    </w:p>
    <w:p w:rsidR="00765633" w:rsidRDefault="00765633">
      <w:pPr>
        <w:kinsoku w:val="0"/>
        <w:overflowPunct w:val="0"/>
        <w:autoSpaceDE/>
        <w:autoSpaceDN/>
        <w:adjustRightInd/>
        <w:spacing w:line="273" w:lineRule="exact"/>
        <w:ind w:right="72"/>
        <w:textAlignment w:val="baseline"/>
        <w:rPr>
          <w:sz w:val="24"/>
          <w:szCs w:val="24"/>
        </w:rPr>
      </w:pPr>
    </w:p>
    <w:p w:rsidR="00C5563B" w:rsidRDefault="00192083">
      <w:pPr>
        <w:kinsoku w:val="0"/>
        <w:overflowPunct w:val="0"/>
        <w:autoSpaceDE/>
        <w:autoSpaceDN/>
        <w:adjustRightInd/>
        <w:spacing w:line="276" w:lineRule="exact"/>
        <w:ind w:right="792"/>
        <w:textAlignment w:val="baseline"/>
        <w:rPr>
          <w:sz w:val="24"/>
          <w:szCs w:val="24"/>
        </w:rPr>
      </w:pPr>
      <w:r>
        <w:rPr>
          <w:sz w:val="24"/>
          <w:szCs w:val="24"/>
        </w:rPr>
        <w:t xml:space="preserve">Le point n°3 du </w:t>
      </w:r>
      <w:proofErr w:type="spellStart"/>
      <w:r>
        <w:rPr>
          <w:sz w:val="24"/>
          <w:szCs w:val="24"/>
        </w:rPr>
        <w:t>meme</w:t>
      </w:r>
      <w:proofErr w:type="spellEnd"/>
      <w:r>
        <w:rPr>
          <w:sz w:val="24"/>
          <w:szCs w:val="24"/>
        </w:rPr>
        <w:t xml:space="preserve"> document n'a pu </w:t>
      </w:r>
      <w:proofErr w:type="spellStart"/>
      <w:r>
        <w:rPr>
          <w:sz w:val="24"/>
          <w:szCs w:val="24"/>
        </w:rPr>
        <w:t>etre</w:t>
      </w:r>
      <w:proofErr w:type="spellEnd"/>
      <w:r>
        <w:rPr>
          <w:sz w:val="24"/>
          <w:szCs w:val="24"/>
        </w:rPr>
        <w:t xml:space="preserve"> satisfait par la gérance, cela n'alourdi en rien les charges administratives, ce sont au contraire des </w:t>
      </w:r>
      <w:proofErr w:type="spellStart"/>
      <w:r>
        <w:rPr>
          <w:sz w:val="24"/>
          <w:szCs w:val="24"/>
        </w:rPr>
        <w:t>élements</w:t>
      </w:r>
      <w:proofErr w:type="spellEnd"/>
      <w:r>
        <w:rPr>
          <w:sz w:val="24"/>
          <w:szCs w:val="24"/>
        </w:rPr>
        <w:t xml:space="preserve"> de bonnes gestion.</w:t>
      </w:r>
    </w:p>
    <w:p w:rsidR="00765633" w:rsidRDefault="00765633" w:rsidP="00FA09C6">
      <w:pPr>
        <w:kinsoku w:val="0"/>
        <w:overflowPunct w:val="0"/>
        <w:autoSpaceDE/>
        <w:autoSpaceDN/>
        <w:adjustRightInd/>
        <w:spacing w:line="276" w:lineRule="exact"/>
        <w:ind w:right="792"/>
        <w:jc w:val="both"/>
        <w:textAlignment w:val="baseline"/>
        <w:rPr>
          <w:rFonts w:ascii="Consolas" w:hAnsi="Consolas"/>
          <w:sz w:val="24"/>
          <w:szCs w:val="24"/>
        </w:rPr>
      </w:pPr>
    </w:p>
    <w:p w:rsidR="005862B7" w:rsidRDefault="005862B7" w:rsidP="005862B7">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Réponse lue lors de l'AGO du 05/06/2018 :</w:t>
      </w:r>
    </w:p>
    <w:p w:rsidR="00765633" w:rsidRPr="005862B7" w:rsidRDefault="00765633" w:rsidP="005862B7">
      <w:pPr>
        <w:kinsoku w:val="0"/>
        <w:overflowPunct w:val="0"/>
        <w:autoSpaceDE/>
        <w:autoSpaceDN/>
        <w:adjustRightInd/>
        <w:spacing w:line="276" w:lineRule="exact"/>
        <w:ind w:left="567" w:right="792"/>
        <w:jc w:val="both"/>
        <w:textAlignment w:val="baseline"/>
        <w:rPr>
          <w:rFonts w:ascii="Consolas" w:hAnsi="Consolas"/>
          <w:i/>
          <w:sz w:val="24"/>
          <w:szCs w:val="24"/>
        </w:rPr>
      </w:pPr>
      <w:r w:rsidRPr="005862B7">
        <w:rPr>
          <w:rFonts w:ascii="Consolas" w:hAnsi="Consolas"/>
          <w:i/>
          <w:sz w:val="24"/>
          <w:szCs w:val="24"/>
        </w:rPr>
        <w:t xml:space="preserve">Les autres associés s'en </w:t>
      </w:r>
      <w:r w:rsidR="00FA09C6" w:rsidRPr="005862B7">
        <w:rPr>
          <w:rFonts w:ascii="Consolas" w:hAnsi="Consolas"/>
          <w:i/>
          <w:sz w:val="24"/>
          <w:szCs w:val="24"/>
        </w:rPr>
        <w:t>tiennent</w:t>
      </w:r>
      <w:r w:rsidRPr="005862B7">
        <w:rPr>
          <w:rFonts w:ascii="Consolas" w:hAnsi="Consolas"/>
          <w:i/>
          <w:sz w:val="24"/>
          <w:szCs w:val="24"/>
        </w:rPr>
        <w:t xml:space="preserve"> à la réponse de la gérance lors de la précédente a</w:t>
      </w:r>
      <w:r w:rsidR="00FA09C6" w:rsidRPr="005862B7">
        <w:rPr>
          <w:rFonts w:ascii="Consolas" w:hAnsi="Consolas"/>
          <w:i/>
          <w:sz w:val="24"/>
          <w:szCs w:val="24"/>
        </w:rPr>
        <w:t>ssemblée à savoir : la variation</w:t>
      </w:r>
      <w:r w:rsidRPr="005862B7">
        <w:rPr>
          <w:rFonts w:ascii="Consolas" w:hAnsi="Consolas"/>
          <w:i/>
          <w:sz w:val="24"/>
          <w:szCs w:val="24"/>
        </w:rPr>
        <w:t xml:space="preserve"> des postes </w:t>
      </w:r>
      <w:r w:rsidR="00FA09C6" w:rsidRPr="005862B7">
        <w:rPr>
          <w:rFonts w:ascii="Consolas" w:hAnsi="Consolas"/>
          <w:i/>
          <w:sz w:val="24"/>
          <w:szCs w:val="24"/>
        </w:rPr>
        <w:t>d</w:t>
      </w:r>
      <w:r w:rsidRPr="005862B7">
        <w:rPr>
          <w:rFonts w:ascii="Consolas" w:hAnsi="Consolas"/>
          <w:i/>
          <w:sz w:val="24"/>
          <w:szCs w:val="24"/>
        </w:rPr>
        <w:t xml:space="preserve">u bilan ne </w:t>
      </w:r>
      <w:r w:rsidR="00FA09C6" w:rsidRPr="005862B7">
        <w:rPr>
          <w:rFonts w:ascii="Consolas" w:hAnsi="Consolas"/>
          <w:i/>
          <w:sz w:val="24"/>
          <w:szCs w:val="24"/>
        </w:rPr>
        <w:t>justifie pas la mise en place d'un suivi N-1/N puis d'une analyse des écarts et une étude des justifications de ces écarts de quelques pourcents.</w:t>
      </w:r>
    </w:p>
    <w:p w:rsidR="00FA09C6" w:rsidRPr="005862B7" w:rsidRDefault="00FA09C6" w:rsidP="005862B7">
      <w:pPr>
        <w:kinsoku w:val="0"/>
        <w:overflowPunct w:val="0"/>
        <w:autoSpaceDE/>
        <w:autoSpaceDN/>
        <w:adjustRightInd/>
        <w:spacing w:line="276" w:lineRule="exact"/>
        <w:ind w:left="567" w:right="792"/>
        <w:jc w:val="both"/>
        <w:textAlignment w:val="baseline"/>
        <w:rPr>
          <w:rFonts w:ascii="Consolas" w:hAnsi="Consolas"/>
          <w:i/>
          <w:sz w:val="24"/>
          <w:szCs w:val="24"/>
        </w:rPr>
      </w:pPr>
      <w:r w:rsidRPr="005862B7">
        <w:rPr>
          <w:rFonts w:ascii="Consolas" w:hAnsi="Consolas"/>
          <w:i/>
          <w:sz w:val="24"/>
          <w:szCs w:val="24"/>
        </w:rPr>
        <w:t>Comme déjà indiqué la bonne gestion de notre société ne passe pas par la mise en place de lourdeurs administratives même pour le contentement d'un seul associé qui se pencherait sur les comptes la veille de l'AG.</w:t>
      </w:r>
    </w:p>
    <w:p w:rsidR="00FA09C6" w:rsidRPr="005862B7" w:rsidRDefault="00FA09C6" w:rsidP="005862B7">
      <w:pPr>
        <w:kinsoku w:val="0"/>
        <w:overflowPunct w:val="0"/>
        <w:autoSpaceDE/>
        <w:autoSpaceDN/>
        <w:adjustRightInd/>
        <w:spacing w:line="276" w:lineRule="exact"/>
        <w:ind w:left="567" w:right="792"/>
        <w:jc w:val="both"/>
        <w:textAlignment w:val="baseline"/>
        <w:rPr>
          <w:rFonts w:ascii="Consolas" w:hAnsi="Consolas"/>
          <w:i/>
          <w:sz w:val="24"/>
          <w:szCs w:val="24"/>
        </w:rPr>
      </w:pPr>
    </w:p>
    <w:p w:rsidR="00C5563B" w:rsidRDefault="00192083">
      <w:pPr>
        <w:kinsoku w:val="0"/>
        <w:overflowPunct w:val="0"/>
        <w:autoSpaceDE/>
        <w:autoSpaceDN/>
        <w:adjustRightInd/>
        <w:spacing w:line="276" w:lineRule="exact"/>
        <w:ind w:right="72"/>
        <w:textAlignment w:val="baseline"/>
        <w:rPr>
          <w:sz w:val="24"/>
          <w:szCs w:val="24"/>
        </w:rPr>
      </w:pPr>
      <w:r>
        <w:rPr>
          <w:sz w:val="24"/>
          <w:szCs w:val="24"/>
        </w:rPr>
        <w:t>6 Le gérant ne communique en rien sur le pourquoi de la régression enregistrée sur le retour du paiement par chèque provisoire? ou définitive?.</w:t>
      </w:r>
    </w:p>
    <w:p w:rsidR="005862B7" w:rsidRDefault="005862B7" w:rsidP="005862B7">
      <w:pPr>
        <w:kinsoku w:val="0"/>
        <w:overflowPunct w:val="0"/>
        <w:autoSpaceDE/>
        <w:autoSpaceDN/>
        <w:adjustRightInd/>
        <w:spacing w:line="276" w:lineRule="exact"/>
        <w:ind w:right="792"/>
        <w:jc w:val="both"/>
        <w:textAlignment w:val="baseline"/>
        <w:rPr>
          <w:rFonts w:ascii="Consolas" w:hAnsi="Consolas"/>
          <w:sz w:val="24"/>
          <w:szCs w:val="24"/>
        </w:rPr>
      </w:pPr>
    </w:p>
    <w:p w:rsidR="005862B7" w:rsidRDefault="005862B7" w:rsidP="005862B7">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 xml:space="preserve">Réponse </w:t>
      </w:r>
      <w:r w:rsidR="00E16D27">
        <w:rPr>
          <w:rFonts w:ascii="Consolas" w:hAnsi="Consolas"/>
          <w:i/>
          <w:sz w:val="24"/>
          <w:szCs w:val="24"/>
        </w:rPr>
        <w:t xml:space="preserve">lue </w:t>
      </w:r>
      <w:r>
        <w:rPr>
          <w:rFonts w:ascii="Consolas" w:hAnsi="Consolas"/>
          <w:i/>
          <w:sz w:val="24"/>
          <w:szCs w:val="24"/>
        </w:rPr>
        <w:t>lors de l'AGO du 05/06/2018 :</w:t>
      </w:r>
    </w:p>
    <w:p w:rsidR="005862B7" w:rsidRDefault="005862B7" w:rsidP="00951FC4">
      <w:pPr>
        <w:kinsoku w:val="0"/>
        <w:overflowPunct w:val="0"/>
        <w:autoSpaceDE/>
        <w:autoSpaceDN/>
        <w:adjustRightInd/>
        <w:spacing w:line="274" w:lineRule="exact"/>
        <w:ind w:left="567"/>
        <w:jc w:val="both"/>
        <w:textAlignment w:val="baseline"/>
        <w:rPr>
          <w:rFonts w:ascii="Consolas" w:hAnsi="Consolas"/>
          <w:i/>
          <w:sz w:val="24"/>
          <w:szCs w:val="24"/>
        </w:rPr>
      </w:pPr>
      <w:r>
        <w:rPr>
          <w:rFonts w:ascii="Consolas" w:hAnsi="Consolas"/>
          <w:i/>
          <w:sz w:val="24"/>
          <w:szCs w:val="24"/>
        </w:rPr>
        <w:t>BNP impose un accord pour chaque virement d'un montant important.</w:t>
      </w:r>
    </w:p>
    <w:p w:rsidR="00951FC4" w:rsidRDefault="00496AC2" w:rsidP="00951FC4">
      <w:pPr>
        <w:kinsoku w:val="0"/>
        <w:overflowPunct w:val="0"/>
        <w:autoSpaceDE/>
        <w:autoSpaceDN/>
        <w:adjustRightInd/>
        <w:spacing w:line="274" w:lineRule="exact"/>
        <w:ind w:left="567"/>
        <w:jc w:val="both"/>
        <w:textAlignment w:val="baseline"/>
        <w:rPr>
          <w:rFonts w:ascii="Consolas" w:hAnsi="Consolas"/>
          <w:i/>
          <w:sz w:val="24"/>
          <w:szCs w:val="24"/>
        </w:rPr>
      </w:pPr>
      <w:r>
        <w:rPr>
          <w:rFonts w:ascii="Consolas" w:hAnsi="Consolas"/>
          <w:i/>
          <w:sz w:val="24"/>
          <w:szCs w:val="24"/>
        </w:rPr>
        <w:t>Malgré deux rendez-vous avec la Conseiller de clientèle, l'en-cours autorisé pour l'émission des virements n'</w:t>
      </w:r>
      <w:r w:rsidR="00951FC4">
        <w:rPr>
          <w:rFonts w:ascii="Consolas" w:hAnsi="Consolas"/>
          <w:i/>
          <w:sz w:val="24"/>
          <w:szCs w:val="24"/>
        </w:rPr>
        <w:t>a pas été actualisé par la BNP et il faut justifier motif et bénéficiaires des virements émis.</w:t>
      </w:r>
    </w:p>
    <w:p w:rsidR="00496AC2" w:rsidRDefault="00951FC4" w:rsidP="00951FC4">
      <w:pPr>
        <w:kinsoku w:val="0"/>
        <w:overflowPunct w:val="0"/>
        <w:autoSpaceDE/>
        <w:autoSpaceDN/>
        <w:adjustRightInd/>
        <w:spacing w:line="274" w:lineRule="exact"/>
        <w:ind w:left="567"/>
        <w:jc w:val="both"/>
        <w:textAlignment w:val="baseline"/>
        <w:rPr>
          <w:rFonts w:ascii="Consolas" w:hAnsi="Consolas"/>
          <w:i/>
          <w:sz w:val="24"/>
          <w:szCs w:val="24"/>
        </w:rPr>
      </w:pPr>
      <w:r>
        <w:rPr>
          <w:rFonts w:ascii="Consolas" w:hAnsi="Consolas"/>
          <w:i/>
          <w:sz w:val="24"/>
          <w:szCs w:val="24"/>
        </w:rPr>
        <w:t>De plus, la BNP facture des frais de virements</w:t>
      </w:r>
      <w:r w:rsidR="00EC5CA4">
        <w:rPr>
          <w:rFonts w:ascii="Consolas" w:hAnsi="Consolas"/>
          <w:i/>
          <w:sz w:val="24"/>
          <w:szCs w:val="24"/>
        </w:rPr>
        <w:t>.</w:t>
      </w:r>
    </w:p>
    <w:p w:rsidR="00951FC4" w:rsidRDefault="00951FC4" w:rsidP="00951FC4">
      <w:pPr>
        <w:kinsoku w:val="0"/>
        <w:overflowPunct w:val="0"/>
        <w:autoSpaceDE/>
        <w:autoSpaceDN/>
        <w:adjustRightInd/>
        <w:spacing w:line="274" w:lineRule="exact"/>
        <w:ind w:left="567"/>
        <w:jc w:val="both"/>
        <w:textAlignment w:val="baseline"/>
        <w:rPr>
          <w:rFonts w:ascii="Consolas" w:hAnsi="Consolas"/>
          <w:i/>
          <w:sz w:val="24"/>
          <w:szCs w:val="24"/>
        </w:rPr>
      </w:pPr>
      <w:r>
        <w:rPr>
          <w:rFonts w:ascii="Consolas" w:hAnsi="Consolas"/>
          <w:i/>
          <w:sz w:val="24"/>
          <w:szCs w:val="24"/>
        </w:rPr>
        <w:t>Donc certaines répartitions de trésorerie sont faites par chèque.</w:t>
      </w:r>
    </w:p>
    <w:p w:rsidR="00FA09C6" w:rsidRDefault="00192083">
      <w:pPr>
        <w:kinsoku w:val="0"/>
        <w:overflowPunct w:val="0"/>
        <w:autoSpaceDE/>
        <w:autoSpaceDN/>
        <w:adjustRightInd/>
        <w:spacing w:line="552" w:lineRule="exact"/>
        <w:ind w:right="1656"/>
        <w:textAlignment w:val="baseline"/>
        <w:rPr>
          <w:sz w:val="24"/>
          <w:szCs w:val="24"/>
        </w:rPr>
      </w:pPr>
      <w:r>
        <w:rPr>
          <w:sz w:val="24"/>
          <w:szCs w:val="24"/>
        </w:rPr>
        <w:t xml:space="preserve">Le gérant devrait s'obliger a communiquer avec les porteurs de parts même les minoritaires. </w:t>
      </w:r>
    </w:p>
    <w:p w:rsidR="00951FC4" w:rsidRDefault="00951FC4" w:rsidP="00951FC4">
      <w:pPr>
        <w:kinsoku w:val="0"/>
        <w:overflowPunct w:val="0"/>
        <w:autoSpaceDE/>
        <w:autoSpaceDN/>
        <w:adjustRightInd/>
        <w:spacing w:line="276" w:lineRule="exact"/>
        <w:ind w:right="792"/>
        <w:jc w:val="both"/>
        <w:textAlignment w:val="baseline"/>
        <w:rPr>
          <w:rFonts w:ascii="Consolas" w:hAnsi="Consolas"/>
          <w:sz w:val="24"/>
          <w:szCs w:val="24"/>
        </w:rPr>
      </w:pPr>
    </w:p>
    <w:p w:rsidR="00951FC4" w:rsidRDefault="00951FC4" w:rsidP="00951FC4">
      <w:pPr>
        <w:kinsoku w:val="0"/>
        <w:overflowPunct w:val="0"/>
        <w:autoSpaceDE/>
        <w:autoSpaceDN/>
        <w:adjustRightInd/>
        <w:spacing w:line="274" w:lineRule="exact"/>
        <w:ind w:left="284"/>
        <w:jc w:val="both"/>
        <w:textAlignment w:val="baseline"/>
        <w:rPr>
          <w:rFonts w:ascii="Consolas" w:hAnsi="Consolas"/>
          <w:i/>
          <w:sz w:val="24"/>
          <w:szCs w:val="24"/>
        </w:rPr>
      </w:pPr>
      <w:r>
        <w:rPr>
          <w:rFonts w:ascii="Consolas" w:hAnsi="Consolas"/>
          <w:i/>
          <w:sz w:val="24"/>
          <w:szCs w:val="24"/>
        </w:rPr>
        <w:t xml:space="preserve">Réponse </w:t>
      </w:r>
      <w:r w:rsidR="00E16D27">
        <w:rPr>
          <w:rFonts w:ascii="Consolas" w:hAnsi="Consolas"/>
          <w:i/>
          <w:sz w:val="24"/>
          <w:szCs w:val="24"/>
        </w:rPr>
        <w:t xml:space="preserve">lue </w:t>
      </w:r>
      <w:r>
        <w:rPr>
          <w:rFonts w:ascii="Consolas" w:hAnsi="Consolas"/>
          <w:i/>
          <w:sz w:val="24"/>
          <w:szCs w:val="24"/>
        </w:rPr>
        <w:t>lors de l'AGO du 05/06/2018 :</w:t>
      </w:r>
    </w:p>
    <w:p w:rsidR="00FA09C6" w:rsidRDefault="00FA09C6" w:rsidP="00951FC4">
      <w:pPr>
        <w:pStyle w:val="Sansinterligne"/>
        <w:ind w:left="567"/>
        <w:jc w:val="both"/>
        <w:rPr>
          <w:rFonts w:ascii="Consolas" w:hAnsi="Consolas"/>
          <w:i/>
          <w:sz w:val="24"/>
          <w:szCs w:val="24"/>
        </w:rPr>
      </w:pPr>
      <w:r w:rsidRPr="00951FC4">
        <w:rPr>
          <w:rFonts w:ascii="Consolas" w:hAnsi="Consolas"/>
          <w:i/>
          <w:sz w:val="24"/>
          <w:szCs w:val="24"/>
        </w:rPr>
        <w:t>Le gérant ne polémique pas quelque soit la déce</w:t>
      </w:r>
      <w:r w:rsidR="00A62D5F" w:rsidRPr="00951FC4">
        <w:rPr>
          <w:rFonts w:ascii="Consolas" w:hAnsi="Consolas"/>
          <w:i/>
          <w:sz w:val="24"/>
          <w:szCs w:val="24"/>
        </w:rPr>
        <w:t xml:space="preserve">ption des porteurs de parts </w:t>
      </w:r>
      <w:r w:rsidRPr="00951FC4">
        <w:rPr>
          <w:rFonts w:ascii="Consolas" w:hAnsi="Consolas"/>
          <w:i/>
          <w:sz w:val="24"/>
          <w:szCs w:val="24"/>
        </w:rPr>
        <w:t xml:space="preserve">et reste à l'écoute de chacun à condition de respecter un comportement compatible à un échange constructif. Pour mémoire, lors de l'assemblée relative à l'exercice 2016, monsieur Didier THOMAS a affirmé son refus de </w:t>
      </w:r>
      <w:r w:rsidRPr="00951FC4">
        <w:rPr>
          <w:rFonts w:ascii="Consolas" w:hAnsi="Consolas"/>
          <w:i/>
          <w:sz w:val="24"/>
          <w:szCs w:val="24"/>
        </w:rPr>
        <w:lastRenderedPageBreak/>
        <w:t>discuter avec le gérant ..... !</w:t>
      </w:r>
    </w:p>
    <w:p w:rsidR="00951FC4" w:rsidRPr="00951FC4" w:rsidRDefault="00951FC4" w:rsidP="00951FC4">
      <w:pPr>
        <w:pStyle w:val="Sansinterligne"/>
        <w:ind w:left="567"/>
        <w:jc w:val="both"/>
        <w:rPr>
          <w:rFonts w:ascii="Consolas" w:hAnsi="Consolas"/>
          <w:i/>
          <w:sz w:val="24"/>
          <w:szCs w:val="24"/>
        </w:rPr>
      </w:pPr>
      <w:r>
        <w:rPr>
          <w:rFonts w:ascii="Consolas" w:hAnsi="Consolas"/>
          <w:i/>
          <w:sz w:val="24"/>
          <w:szCs w:val="24"/>
        </w:rPr>
        <w:t>Le gérant réaffirme l'inexistence de 'porteurs minoritaires' et ne connaît que des associés.</w:t>
      </w:r>
    </w:p>
    <w:p w:rsidR="00FA09C6" w:rsidRPr="00A33B48" w:rsidRDefault="00FA09C6" w:rsidP="00A33B48">
      <w:pPr>
        <w:kinsoku w:val="0"/>
        <w:overflowPunct w:val="0"/>
        <w:autoSpaceDE/>
        <w:autoSpaceDN/>
        <w:adjustRightInd/>
        <w:spacing w:line="552" w:lineRule="exact"/>
        <w:ind w:right="1656"/>
        <w:jc w:val="both"/>
        <w:textAlignment w:val="baseline"/>
        <w:rPr>
          <w:rFonts w:ascii="Consolas" w:hAnsi="Consolas"/>
          <w:b/>
          <w:sz w:val="24"/>
          <w:szCs w:val="24"/>
        </w:rPr>
      </w:pPr>
    </w:p>
    <w:p w:rsidR="00C5563B" w:rsidRDefault="00192083" w:rsidP="00A33B48">
      <w:pPr>
        <w:pStyle w:val="Sansinterligne"/>
      </w:pPr>
      <w:r w:rsidRPr="00A33B48">
        <w:t>Dans</w:t>
      </w:r>
      <w:r>
        <w:t xml:space="preserve"> l'attente de vous lire,</w:t>
      </w:r>
    </w:p>
    <w:p w:rsidR="00A33B48" w:rsidRDefault="00A33B48" w:rsidP="00A33B48">
      <w:pPr>
        <w:pStyle w:val="Sansinterligne"/>
      </w:pPr>
    </w:p>
    <w:p w:rsidR="00C5563B" w:rsidRDefault="00192083" w:rsidP="00A33B48">
      <w:pPr>
        <w:pStyle w:val="Sansinterligne"/>
        <w:rPr>
          <w:color w:val="888888"/>
        </w:rPr>
      </w:pPr>
      <w:r>
        <w:t>Cordialement</w:t>
      </w:r>
      <w:r>
        <w:br/>
      </w:r>
      <w:r>
        <w:rPr>
          <w:color w:val="888888"/>
        </w:rPr>
        <w:t>D.THOMAS</w:t>
      </w:r>
    </w:p>
    <w:p w:rsidR="00192083" w:rsidRDefault="00192083" w:rsidP="00A33B48">
      <w:pPr>
        <w:pStyle w:val="Sansinterligne"/>
        <w:rPr>
          <w:rFonts w:ascii="Tahoma" w:hAnsi="Tahoma" w:cs="Tahoma"/>
          <w:sz w:val="16"/>
          <w:szCs w:val="16"/>
        </w:rPr>
      </w:pPr>
      <w:r>
        <w:rPr>
          <w:rFonts w:ascii="Tahoma" w:hAnsi="Tahoma" w:cs="Tahoma"/>
          <w:sz w:val="16"/>
          <w:szCs w:val="16"/>
        </w:rPr>
        <w:t>1</w:t>
      </w:r>
    </w:p>
    <w:sectPr w:rsidR="00192083" w:rsidSect="00C5563B">
      <w:pgSz w:w="11909" w:h="16838"/>
      <w:pgMar w:top="960" w:right="703" w:bottom="322" w:left="70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
  <w:rsids>
    <w:rsidRoot w:val="00F608D1"/>
    <w:rsid w:val="00192083"/>
    <w:rsid w:val="00206E65"/>
    <w:rsid w:val="002A5220"/>
    <w:rsid w:val="00355A0B"/>
    <w:rsid w:val="00496AC2"/>
    <w:rsid w:val="005862B7"/>
    <w:rsid w:val="005A3CE7"/>
    <w:rsid w:val="00710EED"/>
    <w:rsid w:val="00765633"/>
    <w:rsid w:val="00951FC4"/>
    <w:rsid w:val="009520D5"/>
    <w:rsid w:val="009C0993"/>
    <w:rsid w:val="00A10E04"/>
    <w:rsid w:val="00A33B48"/>
    <w:rsid w:val="00A53CD3"/>
    <w:rsid w:val="00A54483"/>
    <w:rsid w:val="00A62D5F"/>
    <w:rsid w:val="00B40EDB"/>
    <w:rsid w:val="00C35D51"/>
    <w:rsid w:val="00C5563B"/>
    <w:rsid w:val="00DD01FC"/>
    <w:rsid w:val="00E16D27"/>
    <w:rsid w:val="00E81650"/>
    <w:rsid w:val="00EC5CA4"/>
    <w:rsid w:val="00F608D1"/>
    <w:rsid w:val="00F92FF1"/>
    <w:rsid w:val="00FA09C6"/>
    <w:rsid w:val="00FA19D5"/>
    <w:rsid w:val="00FA69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563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3CD3"/>
    <w:rPr>
      <w:rFonts w:ascii="Tahoma" w:hAnsi="Tahoma" w:cs="Tahoma"/>
      <w:sz w:val="16"/>
      <w:szCs w:val="16"/>
    </w:rPr>
  </w:style>
  <w:style w:type="character" w:customStyle="1" w:styleId="TextedebullesCar">
    <w:name w:val="Texte de bulles Car"/>
    <w:basedOn w:val="Policepardfaut"/>
    <w:link w:val="Textedebulles"/>
    <w:uiPriority w:val="99"/>
    <w:semiHidden/>
    <w:rsid w:val="00A53CD3"/>
    <w:rPr>
      <w:rFonts w:ascii="Tahoma" w:hAnsi="Tahoma" w:cs="Tahoma"/>
      <w:sz w:val="16"/>
      <w:szCs w:val="16"/>
    </w:rPr>
  </w:style>
  <w:style w:type="paragraph" w:styleId="Sansinterligne">
    <w:name w:val="No Spacing"/>
    <w:uiPriority w:val="1"/>
    <w:qFormat/>
    <w:rsid w:val="00FA09C6"/>
    <w:pPr>
      <w:widowControl w:val="0"/>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dier.thomas78@gmail.com" TargetMode="External"/><Relationship Id="rId5" Type="http://schemas.openxmlformats.org/officeDocument/2006/relationships/hyperlink" Target="mailto:thibault.thomas34@neuf.fr" TargetMode="External"/><Relationship Id="rId4" Type="http://schemas.openxmlformats.org/officeDocument/2006/relationships/hyperlink" Target="mailto:didier.thomas78@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918</Words>
  <Characters>5051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5</cp:revision>
  <cp:lastPrinted>2018-06-14T10:46:00Z</cp:lastPrinted>
  <dcterms:created xsi:type="dcterms:W3CDTF">2018-06-14T10:43:00Z</dcterms:created>
  <dcterms:modified xsi:type="dcterms:W3CDTF">2018-06-14T10:57:00Z</dcterms:modified>
</cp:coreProperties>
</file>