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8" w:rsidRDefault="00410018">
      <w:pPr>
        <w:pStyle w:val="Titre3"/>
      </w:pPr>
      <w:r>
        <w:t>SCI MICHEL THOMAS</w:t>
      </w:r>
    </w:p>
    <w:p w:rsidR="00410018" w:rsidRDefault="00410018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410018" w:rsidRDefault="00410018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410018" w:rsidRDefault="00410018">
      <w:pPr>
        <w:ind w:left="284"/>
        <w:rPr>
          <w:sz w:val="24"/>
        </w:rPr>
      </w:pPr>
    </w:p>
    <w:p w:rsidR="002B52A3" w:rsidRDefault="002B52A3" w:rsidP="002B52A3">
      <w:pPr>
        <w:ind w:left="284"/>
        <w:rPr>
          <w:sz w:val="24"/>
        </w:rPr>
      </w:pPr>
      <w:r>
        <w:rPr>
          <w:sz w:val="24"/>
        </w:rPr>
        <w:t>mail : scimt@sfr.fr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58E0">
        <w:rPr>
          <w:sz w:val="24"/>
        </w:rPr>
        <w:t>Cabinet GERLOGE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58E0">
        <w:rPr>
          <w:sz w:val="24"/>
        </w:rPr>
        <w:t>Monsieur Gilles BEGUIN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58E0">
        <w:rPr>
          <w:sz w:val="24"/>
        </w:rPr>
        <w:t>2 rue Gounod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558E0">
        <w:rPr>
          <w:sz w:val="24"/>
        </w:rPr>
        <w:t>75017 PARIS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D558E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410018">
        <w:rPr>
          <w:sz w:val="24"/>
        </w:rPr>
        <w:t xml:space="preserve">, le </w:t>
      </w:r>
      <w:r>
        <w:rPr>
          <w:sz w:val="24"/>
        </w:rPr>
        <w:t>21 mars 2018</w:t>
      </w:r>
    </w:p>
    <w:p w:rsidR="00410018" w:rsidRDefault="00410018">
      <w:pPr>
        <w:ind w:left="284"/>
        <w:rPr>
          <w:sz w:val="24"/>
        </w:rPr>
      </w:pPr>
    </w:p>
    <w:p w:rsidR="00410018" w:rsidRDefault="00D558E0">
      <w:pPr>
        <w:ind w:left="284"/>
        <w:rPr>
          <w:sz w:val="24"/>
        </w:rPr>
      </w:pPr>
      <w:r w:rsidRPr="00D558E0">
        <w:rPr>
          <w:sz w:val="24"/>
          <w:u w:val="single"/>
        </w:rPr>
        <w:t>L.R.A.R.</w:t>
      </w:r>
      <w:r>
        <w:rPr>
          <w:sz w:val="24"/>
        </w:rPr>
        <w:t xml:space="preserve"> </w:t>
      </w:r>
      <w:r w:rsidRPr="00D558E0">
        <w:rPr>
          <w:sz w:val="18"/>
          <w:szCs w:val="18"/>
        </w:rPr>
        <w:t>(1A 138 177 0814 4)</w:t>
      </w:r>
    </w:p>
    <w:p w:rsidR="00410018" w:rsidRDefault="00410018">
      <w:pPr>
        <w:ind w:left="284"/>
        <w:rPr>
          <w:sz w:val="24"/>
        </w:rPr>
      </w:pPr>
    </w:p>
    <w:p w:rsidR="00410018" w:rsidRDefault="00410018" w:rsidP="00EA3EB9">
      <w:pPr>
        <w:ind w:left="284"/>
        <w:jc w:val="both"/>
        <w:rPr>
          <w:sz w:val="24"/>
        </w:rPr>
      </w:pPr>
    </w:p>
    <w:p w:rsidR="00410018" w:rsidRDefault="00D558E0" w:rsidP="00EA3EB9">
      <w:pPr>
        <w:ind w:left="284"/>
        <w:jc w:val="both"/>
        <w:rPr>
          <w:sz w:val="24"/>
        </w:rPr>
      </w:pPr>
      <w:r>
        <w:rPr>
          <w:sz w:val="24"/>
        </w:rPr>
        <w:t>Cher Monsieur,</w:t>
      </w:r>
    </w:p>
    <w:p w:rsidR="00410018" w:rsidRDefault="00410018" w:rsidP="00EA3EB9">
      <w:pPr>
        <w:ind w:left="284"/>
        <w:jc w:val="both"/>
        <w:rPr>
          <w:sz w:val="24"/>
        </w:rPr>
      </w:pPr>
    </w:p>
    <w:p w:rsidR="00D558E0" w:rsidRDefault="00D558E0" w:rsidP="00EA3EB9">
      <w:pPr>
        <w:ind w:left="284"/>
        <w:jc w:val="both"/>
        <w:rPr>
          <w:sz w:val="24"/>
        </w:rPr>
      </w:pPr>
      <w:r>
        <w:rPr>
          <w:sz w:val="24"/>
        </w:rPr>
        <w:t xml:space="preserve">Conformément aux termes du bail commercial établi par votre Cabinet en date du 01 avril 2016, le loyer </w:t>
      </w:r>
      <w:r w:rsidR="00D60799">
        <w:rPr>
          <w:sz w:val="24"/>
        </w:rPr>
        <w:t xml:space="preserve">annuel </w:t>
      </w:r>
      <w:r>
        <w:rPr>
          <w:sz w:val="24"/>
        </w:rPr>
        <w:t xml:space="preserve">de notre locataire SOARES Antoine SARL (RCS 478 396 096) est fixé à 8.400,00 € hors taxes à la date de signature; la révision de ce </w:t>
      </w:r>
      <w:r w:rsidR="006D7442">
        <w:rPr>
          <w:sz w:val="24"/>
        </w:rPr>
        <w:t>montant est fixé à la date anniversaire de la date d'effet du bail.</w:t>
      </w:r>
    </w:p>
    <w:p w:rsidR="00D558E0" w:rsidRDefault="00D558E0" w:rsidP="00EA3EB9">
      <w:pPr>
        <w:ind w:left="284"/>
        <w:jc w:val="both"/>
        <w:rPr>
          <w:sz w:val="24"/>
        </w:rPr>
      </w:pPr>
    </w:p>
    <w:p w:rsidR="00D558E0" w:rsidRDefault="00D558E0" w:rsidP="00EA3EB9">
      <w:pPr>
        <w:ind w:left="284"/>
        <w:jc w:val="both"/>
        <w:rPr>
          <w:sz w:val="24"/>
        </w:rPr>
      </w:pPr>
      <w:r>
        <w:rPr>
          <w:sz w:val="24"/>
        </w:rPr>
        <w:t>Le Bailleur s'est engagé à assujettir le l</w:t>
      </w:r>
      <w:r w:rsidR="006D7442">
        <w:rPr>
          <w:sz w:val="24"/>
        </w:rPr>
        <w:t>o</w:t>
      </w:r>
      <w:r>
        <w:rPr>
          <w:sz w:val="24"/>
        </w:rPr>
        <w:t>yer à la TVA et le Preneur</w:t>
      </w:r>
      <w:r w:rsidR="006D7442">
        <w:rPr>
          <w:sz w:val="24"/>
        </w:rPr>
        <w:t xml:space="preserve"> s'engage à acquitter la TVA au taux légal en vigueur en sus du loyer.</w:t>
      </w:r>
    </w:p>
    <w:p w:rsidR="006D7442" w:rsidRDefault="006D7442" w:rsidP="00EA3EB9">
      <w:pPr>
        <w:ind w:left="284"/>
        <w:jc w:val="both"/>
        <w:rPr>
          <w:sz w:val="24"/>
        </w:rPr>
      </w:pPr>
    </w:p>
    <w:p w:rsidR="006D7442" w:rsidRDefault="006D7442" w:rsidP="00EA3EB9">
      <w:pPr>
        <w:ind w:left="284"/>
        <w:jc w:val="both"/>
        <w:rPr>
          <w:sz w:val="24"/>
        </w:rPr>
      </w:pPr>
      <w:r>
        <w:rPr>
          <w:sz w:val="24"/>
        </w:rPr>
        <w:t>Après étude du compte de notre locataire, nous constatons que le loyer a</w:t>
      </w:r>
      <w:r w:rsidR="00EA3EB9">
        <w:rPr>
          <w:sz w:val="24"/>
        </w:rPr>
        <w:t>ppelé et réglé sont</w:t>
      </w:r>
      <w:r>
        <w:rPr>
          <w:sz w:val="24"/>
        </w:rPr>
        <w:t xml:space="preserve"> inférieur</w:t>
      </w:r>
      <w:r w:rsidR="00EA3EB9">
        <w:rPr>
          <w:sz w:val="24"/>
        </w:rPr>
        <w:t>s</w:t>
      </w:r>
      <w:r>
        <w:rPr>
          <w:sz w:val="24"/>
        </w:rPr>
        <w:t xml:space="preserve"> de 20% par rapport au montant exigible depuis la date d'effet du bail.</w:t>
      </w:r>
    </w:p>
    <w:p w:rsidR="006D7442" w:rsidRDefault="006D7442" w:rsidP="00EA3EB9">
      <w:pPr>
        <w:ind w:left="284"/>
        <w:jc w:val="both"/>
        <w:rPr>
          <w:sz w:val="24"/>
        </w:rPr>
      </w:pPr>
    </w:p>
    <w:p w:rsidR="006D7442" w:rsidRDefault="00EA3EB9" w:rsidP="00EA3EB9">
      <w:pPr>
        <w:ind w:left="284"/>
        <w:jc w:val="both"/>
        <w:rPr>
          <w:sz w:val="24"/>
        </w:rPr>
      </w:pPr>
      <w:r>
        <w:rPr>
          <w:sz w:val="24"/>
        </w:rPr>
        <w:t xml:space="preserve">Il </w:t>
      </w:r>
      <w:r w:rsidR="006D7442">
        <w:rPr>
          <w:sz w:val="24"/>
        </w:rPr>
        <w:t>en est de même pour le contrat de location d'emplacement de parking à effet du 12 septembre 2016.</w:t>
      </w:r>
    </w:p>
    <w:p w:rsidR="006D7442" w:rsidRDefault="006D7442" w:rsidP="00EA3EB9">
      <w:pPr>
        <w:ind w:left="284"/>
        <w:jc w:val="both"/>
        <w:rPr>
          <w:sz w:val="24"/>
        </w:rPr>
      </w:pPr>
    </w:p>
    <w:p w:rsidR="008265F8" w:rsidRDefault="008265F8" w:rsidP="00EA3EB9">
      <w:pPr>
        <w:ind w:left="284"/>
        <w:jc w:val="both"/>
        <w:rPr>
          <w:sz w:val="24"/>
        </w:rPr>
      </w:pPr>
      <w:r>
        <w:rPr>
          <w:sz w:val="24"/>
        </w:rPr>
        <w:t xml:space="preserve">Nous vous demandons d'intervenir auprès de notre locataire pour procéder, dès réception de la présente, à la régularisation des montants </w:t>
      </w:r>
      <w:proofErr w:type="spellStart"/>
      <w:r>
        <w:rPr>
          <w:sz w:val="24"/>
        </w:rPr>
        <w:t>dûs</w:t>
      </w:r>
      <w:proofErr w:type="spellEnd"/>
      <w:r>
        <w:rPr>
          <w:sz w:val="24"/>
        </w:rPr>
        <w:t>.</w:t>
      </w:r>
    </w:p>
    <w:p w:rsidR="008265F8" w:rsidRDefault="008265F8" w:rsidP="00EA3EB9">
      <w:pPr>
        <w:ind w:left="284"/>
        <w:jc w:val="both"/>
        <w:rPr>
          <w:sz w:val="24"/>
        </w:rPr>
      </w:pPr>
    </w:p>
    <w:p w:rsidR="008265F8" w:rsidRDefault="008265F8" w:rsidP="00EA3EB9">
      <w:pPr>
        <w:ind w:left="284"/>
        <w:jc w:val="both"/>
        <w:rPr>
          <w:sz w:val="24"/>
        </w:rPr>
      </w:pPr>
      <w:r>
        <w:rPr>
          <w:sz w:val="24"/>
        </w:rPr>
        <w:t>Nous vous prions d'agréer, cher Monsieur, l'expression de nos sentiments distingués.</w:t>
      </w:r>
    </w:p>
    <w:p w:rsidR="00EA3EB9" w:rsidRDefault="00EA3EB9" w:rsidP="00EA3EB9">
      <w:pPr>
        <w:ind w:left="284"/>
        <w:jc w:val="both"/>
        <w:rPr>
          <w:sz w:val="24"/>
        </w:rPr>
      </w:pPr>
    </w:p>
    <w:p w:rsidR="00EA3EB9" w:rsidRDefault="00EA3EB9" w:rsidP="00EA3EB9">
      <w:pPr>
        <w:ind w:left="284"/>
        <w:jc w:val="both"/>
        <w:rPr>
          <w:sz w:val="24"/>
        </w:rPr>
      </w:pPr>
    </w:p>
    <w:p w:rsidR="00EA3EB9" w:rsidRDefault="00EA3EB9" w:rsidP="00EA3EB9">
      <w:pPr>
        <w:ind w:left="284"/>
        <w:jc w:val="both"/>
        <w:rPr>
          <w:sz w:val="24"/>
        </w:rPr>
      </w:pPr>
    </w:p>
    <w:p w:rsidR="00EA3EB9" w:rsidRDefault="00EA3EB9" w:rsidP="00EA3EB9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:rsidR="00EA3EB9" w:rsidRDefault="00EA3EB9" w:rsidP="00EA3EB9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gérant</w:t>
      </w:r>
    </w:p>
    <w:sectPr w:rsidR="00EA3EB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4B" w:rsidRDefault="000F664B">
      <w:r>
        <w:separator/>
      </w:r>
    </w:p>
  </w:endnote>
  <w:endnote w:type="continuationSeparator" w:id="0">
    <w:p w:rsidR="000F664B" w:rsidRDefault="000F6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4B" w:rsidRDefault="000F664B">
      <w:r>
        <w:separator/>
      </w:r>
    </w:p>
  </w:footnote>
  <w:footnote w:type="continuationSeparator" w:id="0">
    <w:p w:rsidR="000F664B" w:rsidRDefault="000F6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D7442"/>
    <w:rsid w:val="000A49E3"/>
    <w:rsid w:val="000F664B"/>
    <w:rsid w:val="002B52A3"/>
    <w:rsid w:val="00410018"/>
    <w:rsid w:val="0057557B"/>
    <w:rsid w:val="006D7442"/>
    <w:rsid w:val="0082418E"/>
    <w:rsid w:val="008265F8"/>
    <w:rsid w:val="00936976"/>
    <w:rsid w:val="009E0035"/>
    <w:rsid w:val="00D558E0"/>
    <w:rsid w:val="00D60799"/>
    <w:rsid w:val="00EA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EntetSCI.dot</Template>
  <TotalTime>48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Thibault THOMAS</dc:creator>
  <cp:lastModifiedBy>Thibault THOMAS</cp:lastModifiedBy>
  <cp:revision>2</cp:revision>
  <cp:lastPrinted>2018-03-21T10:25:00Z</cp:lastPrinted>
  <dcterms:created xsi:type="dcterms:W3CDTF">2018-03-21T09:39:00Z</dcterms:created>
  <dcterms:modified xsi:type="dcterms:W3CDTF">2018-03-21T10:27:00Z</dcterms:modified>
</cp:coreProperties>
</file>