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DA58" w14:textId="77777777" w:rsidR="00A6250A" w:rsidRPr="00264A03" w:rsidRDefault="00A6250A" w:rsidP="00A6250A">
      <w:pPr>
        <w:rPr>
          <w:rFonts w:ascii="Arial Narrow" w:hAnsi="Arial Narrow" w:cs="Arial"/>
        </w:rPr>
      </w:pPr>
    </w:p>
    <w:p w14:paraId="2CC0319E" w14:textId="77777777" w:rsidR="00A6250A" w:rsidRPr="00264A03" w:rsidRDefault="00A6250A" w:rsidP="00A6250A">
      <w:pPr>
        <w:pStyle w:val="references"/>
        <w:rPr>
          <w:rFonts w:ascii="Arial Narrow" w:hAnsi="Arial Narrow" w:cs="Arial"/>
          <w:noProof w:val="0"/>
          <w:sz w:val="22"/>
          <w:lang w:val="fr-FR"/>
        </w:rPr>
      </w:pPr>
    </w:p>
    <w:p w14:paraId="643C5775" w14:textId="77777777" w:rsidR="00A6250A" w:rsidRPr="00264A03" w:rsidRDefault="00A6250A" w:rsidP="00A6250A">
      <w:pPr>
        <w:rPr>
          <w:rFonts w:ascii="Arial Narrow" w:hAnsi="Arial Narrow" w:cs="Arial"/>
        </w:rPr>
      </w:pPr>
    </w:p>
    <w:p w14:paraId="79F41445" w14:textId="77777777" w:rsidR="00A6250A" w:rsidRPr="00264A03" w:rsidRDefault="00A6250A" w:rsidP="00A6250A">
      <w:pPr>
        <w:rPr>
          <w:rFonts w:ascii="Arial Narrow" w:hAnsi="Arial Narrow" w:cs="Arial"/>
        </w:rPr>
      </w:pPr>
    </w:p>
    <w:p w14:paraId="23BA8312" w14:textId="77777777" w:rsidR="00A6250A" w:rsidRPr="00264A03" w:rsidRDefault="00A6250A" w:rsidP="00A6250A">
      <w:pPr>
        <w:rPr>
          <w:rFonts w:ascii="Arial Narrow" w:hAnsi="Arial Narrow" w:cs="Arial"/>
        </w:rPr>
      </w:pPr>
    </w:p>
    <w:p w14:paraId="45430183" w14:textId="77777777" w:rsidR="00A6250A" w:rsidRPr="00264A03" w:rsidRDefault="00A6250A" w:rsidP="00A6250A">
      <w:pPr>
        <w:rPr>
          <w:rFonts w:ascii="Arial Narrow" w:hAnsi="Arial Narrow" w:cs="Arial"/>
        </w:rPr>
      </w:pPr>
    </w:p>
    <w:p w14:paraId="369DCC5E" w14:textId="77777777" w:rsidR="00A6250A" w:rsidRPr="00264A03" w:rsidRDefault="00A6250A" w:rsidP="00A6250A">
      <w:pPr>
        <w:pStyle w:val="references"/>
        <w:rPr>
          <w:rFonts w:ascii="Arial Narrow" w:hAnsi="Arial Narrow" w:cs="Arial"/>
          <w:noProof w:val="0"/>
          <w:sz w:val="22"/>
          <w:lang w:val="fr-FR"/>
        </w:rPr>
      </w:pPr>
    </w:p>
    <w:p w14:paraId="5EB5FA74" w14:textId="77777777" w:rsidR="00A6250A" w:rsidRPr="00264A03" w:rsidRDefault="00A6250A" w:rsidP="00A6250A">
      <w:pPr>
        <w:rPr>
          <w:rFonts w:ascii="Arial Narrow" w:hAnsi="Arial Narrow" w:cs="Arial"/>
        </w:rPr>
      </w:pPr>
    </w:p>
    <w:p w14:paraId="065618D9" w14:textId="178CE3D5" w:rsidR="00A6250A" w:rsidRPr="00264A03" w:rsidRDefault="00A6250A" w:rsidP="00A6250A">
      <w:pPr>
        <w:rPr>
          <w:rFonts w:ascii="Arial Narrow" w:hAnsi="Arial Narrow"/>
          <w:b/>
        </w:rPr>
      </w:pP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t xml:space="preserve">       </w:t>
      </w:r>
      <w:r w:rsidRPr="00264A03">
        <w:rPr>
          <w:rFonts w:ascii="Arial Narrow" w:hAnsi="Arial Narrow"/>
          <w:b/>
        </w:rPr>
        <w:t>LA PLATEFORME DU BATIMENT</w:t>
      </w:r>
    </w:p>
    <w:p w14:paraId="130D0D8A" w14:textId="21C90882"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Madame Malika LADAOUI</w:t>
      </w:r>
    </w:p>
    <w:p w14:paraId="42184DD9" w14:textId="2AA92726"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Immeuble Le Magellan</w:t>
      </w:r>
    </w:p>
    <w:p w14:paraId="364F96BA" w14:textId="02CBB0A5" w:rsidR="00A6250A" w:rsidRPr="00264A03" w:rsidRDefault="00A6250A" w:rsidP="00A6250A">
      <w:pPr>
        <w:rPr>
          <w:rFonts w:ascii="Arial Narrow" w:hAnsi="Arial Narrow"/>
          <w:b/>
        </w:rPr>
      </w:pPr>
      <w:r w:rsidRPr="00264A03">
        <w:rPr>
          <w:rFonts w:ascii="Arial Narrow" w:hAnsi="Arial Narrow"/>
          <w:b/>
        </w:rPr>
        <w:tab/>
        <w:t xml:space="preserve">                                                                 7, rue Benjamin Constant</w:t>
      </w:r>
    </w:p>
    <w:p w14:paraId="7866BF08" w14:textId="1A5BAFD3"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75927 PARIS CEDEX 09</w:t>
      </w:r>
    </w:p>
    <w:p w14:paraId="4A74F0BE" w14:textId="0344809E" w:rsidR="00A6250A" w:rsidRPr="00264A03" w:rsidRDefault="00A6250A" w:rsidP="00A6250A">
      <w:pPr>
        <w:rPr>
          <w:rFonts w:ascii="Arial Narrow" w:hAnsi="Arial Narrow"/>
          <w:b/>
        </w:rPr>
      </w:pPr>
    </w:p>
    <w:p w14:paraId="3BF30F5C" w14:textId="77777777" w:rsidR="00A6250A" w:rsidRPr="00264A03" w:rsidRDefault="00A6250A" w:rsidP="00A6250A">
      <w:pPr>
        <w:rPr>
          <w:rFonts w:ascii="Arial Narrow" w:hAnsi="Arial Narrow"/>
          <w:b/>
          <w:u w:val="single"/>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w:t>
      </w:r>
      <w:r w:rsidRPr="00264A03">
        <w:rPr>
          <w:rFonts w:ascii="Arial Narrow" w:hAnsi="Arial Narrow"/>
          <w:b/>
          <w:u w:val="single"/>
        </w:rPr>
        <w:t>PAR LRAR et par courriel à :</w:t>
      </w:r>
    </w:p>
    <w:p w14:paraId="4DB562C5" w14:textId="1E46EEF5" w:rsidR="00A6250A" w:rsidRPr="00264A03" w:rsidRDefault="00A6250A" w:rsidP="00A6250A">
      <w:pPr>
        <w:rPr>
          <w:rFonts w:ascii="Arial Narrow" w:hAnsi="Arial Narrow"/>
          <w:b/>
        </w:rPr>
      </w:pPr>
      <w:r w:rsidRPr="00264A03">
        <w:rPr>
          <w:rFonts w:ascii="Arial Narrow" w:hAnsi="Arial Narrow"/>
          <w:b/>
        </w:rPr>
        <w:t xml:space="preserve">                                                                               Malika.Ladaoui@laplateforme.com</w:t>
      </w:r>
    </w:p>
    <w:p w14:paraId="41F622D6" w14:textId="37321643"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w:t>
      </w:r>
    </w:p>
    <w:p w14:paraId="42B70887" w14:textId="36311917" w:rsidR="00A6250A" w:rsidRPr="00264A03" w:rsidRDefault="00A6250A" w:rsidP="00A6250A">
      <w:pPr>
        <w:rPr>
          <w:rFonts w:ascii="Arial Narrow" w:hAnsi="Arial Narrow"/>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p>
    <w:p w14:paraId="02CEE835" w14:textId="77777777" w:rsidR="00A6250A" w:rsidRPr="00264A03" w:rsidRDefault="00A6250A" w:rsidP="00A6250A">
      <w:pPr>
        <w:rPr>
          <w:rFonts w:ascii="Arial Narrow" w:hAnsi="Arial Narrow"/>
        </w:rPr>
      </w:pPr>
    </w:p>
    <w:p w14:paraId="56AEDF77" w14:textId="77777777" w:rsidR="00A6250A" w:rsidRPr="00264A03" w:rsidRDefault="00A6250A" w:rsidP="00A6250A">
      <w:pPr>
        <w:rPr>
          <w:rFonts w:ascii="Arial Narrow" w:hAnsi="Arial Narrow"/>
        </w:rPr>
      </w:pPr>
    </w:p>
    <w:p w14:paraId="0DBFCA80" w14:textId="3BDAB1C2" w:rsidR="00A6250A" w:rsidRPr="00264A03" w:rsidRDefault="00A6250A" w:rsidP="00A6250A">
      <w:pPr>
        <w:rPr>
          <w:rFonts w:ascii="Arial Narrow" w:hAnsi="Arial Narrow"/>
        </w:rPr>
      </w:pP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t xml:space="preserve">      Paris, le</w:t>
      </w:r>
      <w:r w:rsidR="00D1205E">
        <w:rPr>
          <w:rFonts w:ascii="Arial Narrow" w:hAnsi="Arial Narrow"/>
        </w:rPr>
        <w:t xml:space="preserve"> 18</w:t>
      </w:r>
      <w:r w:rsidRPr="00264A03">
        <w:rPr>
          <w:rFonts w:ascii="Arial Narrow" w:hAnsi="Arial Narrow"/>
        </w:rPr>
        <w:t xml:space="preserve"> octobre 2022</w:t>
      </w:r>
    </w:p>
    <w:p w14:paraId="11C85B0F" w14:textId="77777777" w:rsidR="00A6250A" w:rsidRPr="00264A03" w:rsidRDefault="00A6250A" w:rsidP="00A6250A">
      <w:pPr>
        <w:rPr>
          <w:rFonts w:ascii="Arial Narrow" w:hAnsi="Arial Narrow"/>
        </w:rPr>
      </w:pPr>
    </w:p>
    <w:p w14:paraId="4E59F7A9" w14:textId="3ED234FF" w:rsidR="00A6250A" w:rsidRPr="00264A03" w:rsidRDefault="00264A03" w:rsidP="00A6250A">
      <w:pPr>
        <w:rPr>
          <w:rFonts w:ascii="Arial Narrow" w:hAnsi="Arial Narrow"/>
          <w:b/>
          <w:bCs/>
          <w:u w:val="single"/>
        </w:rPr>
      </w:pPr>
      <w:r w:rsidRPr="00264A03">
        <w:rPr>
          <w:rFonts w:ascii="Arial Narrow" w:hAnsi="Arial Narrow"/>
          <w:b/>
          <w:bCs/>
          <w:u w:val="single"/>
        </w:rPr>
        <w:t>OBJET : Réponse à mise en demeure du 3 octobre 2022</w:t>
      </w:r>
    </w:p>
    <w:p w14:paraId="6C7EE47C" w14:textId="77777777" w:rsidR="00A6250A" w:rsidRPr="00264A03" w:rsidRDefault="00A6250A" w:rsidP="00A6250A">
      <w:pPr>
        <w:rPr>
          <w:rFonts w:ascii="Arial Narrow" w:hAnsi="Arial Narrow"/>
        </w:rPr>
      </w:pPr>
    </w:p>
    <w:p w14:paraId="6C0EA9D3" w14:textId="77777777" w:rsidR="00264A03" w:rsidRPr="00264A03" w:rsidRDefault="00264A03" w:rsidP="00A6250A">
      <w:pPr>
        <w:pStyle w:val="Lettre"/>
        <w:jc w:val="left"/>
        <w:rPr>
          <w:rFonts w:ascii="Arial Narrow" w:hAnsi="Arial Narrow"/>
        </w:rPr>
      </w:pPr>
    </w:p>
    <w:p w14:paraId="5B105DEF" w14:textId="105A1CC7" w:rsidR="00A6250A" w:rsidRPr="00264A03" w:rsidRDefault="00A6250A" w:rsidP="00A6250A">
      <w:pPr>
        <w:pStyle w:val="Lettre"/>
        <w:jc w:val="left"/>
        <w:rPr>
          <w:rFonts w:ascii="Arial Narrow" w:hAnsi="Arial Narrow"/>
        </w:rPr>
      </w:pPr>
      <w:r w:rsidRPr="00264A03">
        <w:rPr>
          <w:rFonts w:ascii="Arial Narrow" w:hAnsi="Arial Narrow"/>
        </w:rPr>
        <w:t>Madame</w:t>
      </w:r>
      <w:r w:rsidR="00264A03" w:rsidRPr="00264A03">
        <w:rPr>
          <w:rFonts w:ascii="Arial Narrow" w:hAnsi="Arial Narrow"/>
        </w:rPr>
        <w:t>,</w:t>
      </w:r>
    </w:p>
    <w:p w14:paraId="1DF08174" w14:textId="77777777" w:rsidR="00A6250A" w:rsidRPr="00264A03" w:rsidRDefault="00A6250A" w:rsidP="00A6250A">
      <w:pPr>
        <w:jc w:val="both"/>
        <w:rPr>
          <w:rFonts w:ascii="Arial Narrow" w:hAnsi="Arial Narrow"/>
        </w:rPr>
      </w:pPr>
    </w:p>
    <w:p w14:paraId="2EA2FAA3" w14:textId="77777777" w:rsidR="00A6250A" w:rsidRPr="00264A03" w:rsidRDefault="00A6250A" w:rsidP="00A6250A">
      <w:pPr>
        <w:jc w:val="both"/>
        <w:rPr>
          <w:rFonts w:ascii="Arial Narrow" w:hAnsi="Arial Narrow"/>
        </w:rPr>
      </w:pPr>
    </w:p>
    <w:p w14:paraId="02266FAE" w14:textId="2A043BBB" w:rsidR="00DA2FB5" w:rsidRPr="00264A03" w:rsidRDefault="00A6250A" w:rsidP="00DA2FB5">
      <w:pPr>
        <w:jc w:val="both"/>
        <w:rPr>
          <w:rFonts w:ascii="Arial Narrow" w:hAnsi="Arial Narrow"/>
        </w:rPr>
      </w:pPr>
      <w:r w:rsidRPr="00264A03">
        <w:rPr>
          <w:rFonts w:ascii="Arial Narrow" w:hAnsi="Arial Narrow"/>
        </w:rPr>
        <w:t>Nous sommes les Conseils de la SCI THOMAS</w:t>
      </w:r>
      <w:r w:rsidR="00DA2FB5" w:rsidRPr="00264A03">
        <w:rPr>
          <w:rFonts w:ascii="Arial Narrow" w:hAnsi="Arial Narrow"/>
        </w:rPr>
        <w:t xml:space="preserve"> qui</w:t>
      </w:r>
      <w:r w:rsidR="00621604">
        <w:rPr>
          <w:rFonts w:ascii="Arial Narrow" w:hAnsi="Arial Narrow"/>
        </w:rPr>
        <w:t>,</w:t>
      </w:r>
      <w:r w:rsidR="00DA2FB5" w:rsidRPr="00264A03">
        <w:rPr>
          <w:rFonts w:ascii="Arial Narrow" w:hAnsi="Arial Narrow"/>
          <w:lang w:eastAsia="fr-FR"/>
        </w:rPr>
        <w:t xml:space="preserve"> depuis le </w:t>
      </w:r>
      <w:r w:rsidR="00DA2FB5" w:rsidRPr="00264A03">
        <w:rPr>
          <w:rFonts w:ascii="Arial Narrow" w:hAnsi="Arial Narrow"/>
          <w:b/>
          <w:bCs/>
          <w:lang w:eastAsia="fr-FR"/>
        </w:rPr>
        <w:t>15 juin 2004</w:t>
      </w:r>
      <w:r w:rsidR="00DA2FB5" w:rsidRPr="00264A03">
        <w:rPr>
          <w:rFonts w:ascii="Arial Narrow" w:hAnsi="Arial Narrow"/>
          <w:lang w:eastAsia="fr-FR"/>
        </w:rPr>
        <w:t>, a consenti à la société LA PLATEFO</w:t>
      </w:r>
      <w:r w:rsidR="00621604">
        <w:rPr>
          <w:rFonts w:ascii="Arial Narrow" w:hAnsi="Arial Narrow"/>
          <w:lang w:eastAsia="fr-FR"/>
        </w:rPr>
        <w:t>R</w:t>
      </w:r>
      <w:r w:rsidR="00DA2FB5" w:rsidRPr="00264A03">
        <w:rPr>
          <w:rFonts w:ascii="Arial Narrow" w:hAnsi="Arial Narrow"/>
          <w:lang w:eastAsia="fr-FR"/>
        </w:rPr>
        <w:t>ME</w:t>
      </w:r>
      <w:r w:rsidR="00264A03">
        <w:rPr>
          <w:rFonts w:ascii="Arial Narrow" w:hAnsi="Arial Narrow"/>
          <w:lang w:eastAsia="fr-FR"/>
        </w:rPr>
        <w:t>,</w:t>
      </w:r>
      <w:r w:rsidR="00DA2FB5" w:rsidRPr="00264A03">
        <w:rPr>
          <w:rFonts w:ascii="Arial Narrow" w:hAnsi="Arial Narrow"/>
          <w:lang w:eastAsia="fr-FR"/>
        </w:rPr>
        <w:t xml:space="preserve"> un bail commercial portant sur des locaux dépendants d’un ensemble immobilier situé à l’angle des 6 et 8, rue Tanger, 1 et 3 rue Gaston Rebuffat et 218, 220 et 222 du boulevard de la Villette </w:t>
      </w:r>
      <w:r w:rsidR="00621604">
        <w:rPr>
          <w:rFonts w:ascii="Arial Narrow" w:hAnsi="Arial Narrow"/>
          <w:lang w:eastAsia="fr-FR"/>
        </w:rPr>
        <w:t>à</w:t>
      </w:r>
      <w:r w:rsidR="00DA2FB5" w:rsidRPr="00264A03">
        <w:rPr>
          <w:rFonts w:ascii="Arial Narrow" w:hAnsi="Arial Narrow"/>
          <w:lang w:eastAsia="fr-FR"/>
        </w:rPr>
        <w:t xml:space="preserve"> PARIS</w:t>
      </w:r>
      <w:r w:rsidR="00621604">
        <w:rPr>
          <w:rFonts w:ascii="Arial Narrow" w:hAnsi="Arial Narrow"/>
          <w:lang w:eastAsia="fr-FR"/>
        </w:rPr>
        <w:t xml:space="preserve"> (19</w:t>
      </w:r>
      <w:r w:rsidR="00621604" w:rsidRPr="00621604">
        <w:rPr>
          <w:rFonts w:ascii="Arial Narrow" w:hAnsi="Arial Narrow"/>
          <w:vertAlign w:val="superscript"/>
          <w:lang w:eastAsia="fr-FR"/>
        </w:rPr>
        <w:t>ème</w:t>
      </w:r>
      <w:r w:rsidR="00621604">
        <w:rPr>
          <w:rFonts w:ascii="Arial Narrow" w:hAnsi="Arial Narrow"/>
          <w:lang w:eastAsia="fr-FR"/>
        </w:rPr>
        <w:t xml:space="preserve">). </w:t>
      </w:r>
    </w:p>
    <w:p w14:paraId="7233F33A" w14:textId="77777777" w:rsidR="00A6250A" w:rsidRPr="00264A03" w:rsidRDefault="00A6250A" w:rsidP="00A6250A">
      <w:pPr>
        <w:jc w:val="both"/>
        <w:rPr>
          <w:rFonts w:ascii="Arial Narrow" w:hAnsi="Arial Narrow"/>
        </w:rPr>
      </w:pPr>
    </w:p>
    <w:p w14:paraId="7AF3F83F" w14:textId="4C57C8EE" w:rsidR="00A6250A" w:rsidRPr="00264A03" w:rsidRDefault="00DA2FB5" w:rsidP="00A6250A">
      <w:pPr>
        <w:jc w:val="both"/>
        <w:rPr>
          <w:rFonts w:ascii="Arial Narrow" w:hAnsi="Arial Narrow"/>
        </w:rPr>
      </w:pPr>
      <w:r w:rsidRPr="00264A03">
        <w:rPr>
          <w:rFonts w:ascii="Arial Narrow" w:hAnsi="Arial Narrow"/>
        </w:rPr>
        <w:t xml:space="preserve">Par LRAR du </w:t>
      </w:r>
      <w:r w:rsidRPr="00264A03">
        <w:rPr>
          <w:rFonts w:ascii="Arial Narrow" w:hAnsi="Arial Narrow"/>
          <w:b/>
          <w:bCs/>
        </w:rPr>
        <w:t>3 octobre 2022</w:t>
      </w:r>
      <w:r w:rsidRPr="00264A03">
        <w:rPr>
          <w:rFonts w:ascii="Arial Narrow" w:hAnsi="Arial Narrow"/>
        </w:rPr>
        <w:t xml:space="preserve">, vous avez indiqué à la SCI MICHEL THOMAS que : </w:t>
      </w:r>
    </w:p>
    <w:p w14:paraId="5EC4228F" w14:textId="256EA875" w:rsidR="00DA2FB5" w:rsidRPr="00264A03" w:rsidRDefault="00DA2FB5" w:rsidP="00A6250A">
      <w:pPr>
        <w:jc w:val="both"/>
        <w:rPr>
          <w:rFonts w:ascii="Arial Narrow" w:hAnsi="Arial Narrow"/>
        </w:rPr>
      </w:pPr>
    </w:p>
    <w:p w14:paraId="2141688C" w14:textId="6F27F1CA"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rPr>
        <w:t xml:space="preserve"> Depuis plusieurs années, le Preneur subit des infiltrations provenant de descentes d’eaux qui empêcheraient l’exploitation des locaux loués</w:t>
      </w:r>
      <w:r w:rsidR="00264A03">
        <w:rPr>
          <w:rFonts w:ascii="Arial Narrow" w:hAnsi="Arial Narrow"/>
        </w:rPr>
        <w:t xml:space="preserve"> ; </w:t>
      </w:r>
    </w:p>
    <w:p w14:paraId="1D77B980" w14:textId="77777777" w:rsidR="00DA2FB5" w:rsidRPr="00264A03" w:rsidRDefault="00DA2FB5" w:rsidP="00DA2FB5">
      <w:pPr>
        <w:ind w:left="1276"/>
        <w:jc w:val="both"/>
        <w:rPr>
          <w:rFonts w:ascii="Arial Narrow" w:hAnsi="Arial Narrow"/>
        </w:rPr>
      </w:pPr>
    </w:p>
    <w:p w14:paraId="4933ACF6" w14:textId="7FBAAE24"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rPr>
        <w:t xml:space="preserve">Le dernier dégât des eaux remonterait au </w:t>
      </w:r>
      <w:r w:rsidRPr="00621604">
        <w:rPr>
          <w:rFonts w:ascii="Arial Narrow" w:hAnsi="Arial Narrow"/>
          <w:b/>
          <w:bCs/>
        </w:rPr>
        <w:t>20 septembre 2022</w:t>
      </w:r>
      <w:r w:rsidRPr="00264A03">
        <w:rPr>
          <w:rFonts w:ascii="Arial Narrow" w:hAnsi="Arial Narrow"/>
        </w:rPr>
        <w:t xml:space="preserve"> </w:t>
      </w:r>
      <w:r w:rsidR="00264A03">
        <w:rPr>
          <w:rFonts w:ascii="Arial Narrow" w:hAnsi="Arial Narrow"/>
        </w:rPr>
        <w:t xml:space="preserve">et </w:t>
      </w:r>
      <w:r w:rsidRPr="00264A03">
        <w:rPr>
          <w:rFonts w:ascii="Arial Narrow" w:hAnsi="Arial Narrow"/>
        </w:rPr>
        <w:t>aurait contraint l</w:t>
      </w:r>
      <w:r w:rsidR="00264A03">
        <w:rPr>
          <w:rFonts w:ascii="Arial Narrow" w:hAnsi="Arial Narrow"/>
        </w:rPr>
        <w:t>a</w:t>
      </w:r>
      <w:r w:rsidRPr="00264A03">
        <w:rPr>
          <w:rFonts w:ascii="Arial Narrow" w:hAnsi="Arial Narrow"/>
        </w:rPr>
        <w:t xml:space="preserve"> </w:t>
      </w:r>
      <w:r w:rsidR="00264A03">
        <w:rPr>
          <w:rFonts w:ascii="Arial Narrow" w:hAnsi="Arial Narrow"/>
        </w:rPr>
        <w:t>société LA PLATEFORME</w:t>
      </w:r>
      <w:r w:rsidRPr="00264A03">
        <w:rPr>
          <w:rFonts w:ascii="Arial Narrow" w:hAnsi="Arial Narrow"/>
        </w:rPr>
        <w:t xml:space="preserve"> </w:t>
      </w:r>
      <w:r w:rsidR="00264A03">
        <w:rPr>
          <w:rFonts w:ascii="Arial Narrow" w:hAnsi="Arial Narrow"/>
        </w:rPr>
        <w:t>à</w:t>
      </w:r>
      <w:r w:rsidRPr="00264A03">
        <w:rPr>
          <w:rFonts w:ascii="Arial Narrow" w:hAnsi="Arial Narrow"/>
        </w:rPr>
        <w:t xml:space="preserve"> fermer temporairement le 1</w:t>
      </w:r>
      <w:r w:rsidRPr="00264A03">
        <w:rPr>
          <w:rFonts w:ascii="Arial Narrow" w:hAnsi="Arial Narrow"/>
          <w:vertAlign w:val="superscript"/>
        </w:rPr>
        <w:t>er</w:t>
      </w:r>
      <w:r w:rsidRPr="00264A03">
        <w:rPr>
          <w:rFonts w:ascii="Arial Narrow" w:hAnsi="Arial Narrow"/>
        </w:rPr>
        <w:t xml:space="preserve"> étage des locaux loués pour assurer la sécurité de</w:t>
      </w:r>
      <w:r w:rsidR="00264A03">
        <w:rPr>
          <w:rFonts w:ascii="Arial Narrow" w:hAnsi="Arial Narrow"/>
        </w:rPr>
        <w:t xml:space="preserve"> se</w:t>
      </w:r>
      <w:r w:rsidRPr="00264A03">
        <w:rPr>
          <w:rFonts w:ascii="Arial Narrow" w:hAnsi="Arial Narrow"/>
        </w:rPr>
        <w:t>s clients et salariés</w:t>
      </w:r>
      <w:r w:rsidR="00264A03">
        <w:rPr>
          <w:rFonts w:ascii="Arial Narrow" w:hAnsi="Arial Narrow"/>
        </w:rPr>
        <w:t> ;</w:t>
      </w:r>
    </w:p>
    <w:p w14:paraId="3A1E14B4" w14:textId="77777777" w:rsidR="00DA2FB5" w:rsidRPr="00264A03" w:rsidRDefault="00DA2FB5" w:rsidP="00DA2FB5">
      <w:pPr>
        <w:pStyle w:val="Paragraphedeliste"/>
        <w:ind w:left="1276"/>
        <w:rPr>
          <w:rFonts w:ascii="Arial Narrow" w:hAnsi="Arial Narrow"/>
        </w:rPr>
      </w:pPr>
    </w:p>
    <w:p w14:paraId="5E2E87D6" w14:textId="18999057"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rPr>
        <w:t xml:space="preserve">Depuis la réunion </w:t>
      </w:r>
      <w:r w:rsidR="00264A03">
        <w:rPr>
          <w:rFonts w:ascii="Arial Narrow" w:hAnsi="Arial Narrow"/>
        </w:rPr>
        <w:t>amiable qui s’est tenue sur place le</w:t>
      </w:r>
      <w:r w:rsidRPr="00264A03">
        <w:rPr>
          <w:rFonts w:ascii="Arial Narrow" w:hAnsi="Arial Narrow"/>
        </w:rPr>
        <w:t xml:space="preserve"> </w:t>
      </w:r>
      <w:r w:rsidRPr="00621604">
        <w:rPr>
          <w:rFonts w:ascii="Arial Narrow" w:hAnsi="Arial Narrow"/>
          <w:b/>
          <w:bCs/>
        </w:rPr>
        <w:t>13 juin 2022</w:t>
      </w:r>
      <w:r w:rsidRPr="00264A03">
        <w:rPr>
          <w:rFonts w:ascii="Arial Narrow" w:hAnsi="Arial Narrow"/>
        </w:rPr>
        <w:t>, les investigations envisagées n’ont pas commencé en dépit de l’urgence de la situation</w:t>
      </w:r>
      <w:r w:rsidR="00264A03">
        <w:rPr>
          <w:rFonts w:ascii="Arial Narrow" w:hAnsi="Arial Narrow"/>
        </w:rPr>
        <w:t xml:space="preserve"> ; </w:t>
      </w:r>
    </w:p>
    <w:p w14:paraId="1917DE54" w14:textId="77777777" w:rsidR="00DA2FB5" w:rsidRPr="00264A03" w:rsidRDefault="00DA2FB5" w:rsidP="00DA2FB5">
      <w:pPr>
        <w:pStyle w:val="Paragraphedeliste"/>
        <w:ind w:left="1276"/>
        <w:rPr>
          <w:rFonts w:ascii="Arial Narrow" w:hAnsi="Arial Narrow"/>
        </w:rPr>
      </w:pPr>
    </w:p>
    <w:p w14:paraId="17224759" w14:textId="67D4F3B8" w:rsidR="00DA2FB5" w:rsidRPr="00264A03" w:rsidRDefault="00DA2FB5" w:rsidP="00DA2FB5">
      <w:pPr>
        <w:ind w:left="1276"/>
        <w:jc w:val="both"/>
        <w:rPr>
          <w:rFonts w:ascii="Arial Narrow" w:hAnsi="Arial Narrow"/>
        </w:rPr>
      </w:pPr>
      <w:r w:rsidRPr="00264A03">
        <w:rPr>
          <w:rFonts w:ascii="Arial Narrow" w:hAnsi="Arial Narrow" w:cs="Arial"/>
        </w:rPr>
        <w:t xml:space="preserve">► </w:t>
      </w:r>
      <w:r w:rsidRPr="00264A03">
        <w:rPr>
          <w:rFonts w:ascii="Arial Narrow" w:hAnsi="Arial Narrow"/>
        </w:rPr>
        <w:t>Des mesures urgentes doivent être entreprises</w:t>
      </w:r>
      <w:r w:rsidR="00264A03">
        <w:rPr>
          <w:rFonts w:ascii="Arial Narrow" w:hAnsi="Arial Narrow"/>
        </w:rPr>
        <w:t> ;</w:t>
      </w:r>
    </w:p>
    <w:p w14:paraId="67D7B497" w14:textId="77777777" w:rsidR="00DA2FB5" w:rsidRPr="00264A03" w:rsidRDefault="00DA2FB5" w:rsidP="00DA2FB5">
      <w:pPr>
        <w:pStyle w:val="Paragraphedeliste"/>
        <w:ind w:left="1276"/>
        <w:rPr>
          <w:rFonts w:ascii="Arial Narrow" w:hAnsi="Arial Narrow"/>
        </w:rPr>
      </w:pPr>
    </w:p>
    <w:p w14:paraId="0BD790B9" w14:textId="29C5AD36" w:rsidR="00DA2FB5" w:rsidRPr="00264A03" w:rsidRDefault="00DA2FB5" w:rsidP="00DA2FB5">
      <w:pPr>
        <w:ind w:left="1276"/>
        <w:jc w:val="both"/>
        <w:rPr>
          <w:rFonts w:ascii="Arial Narrow" w:hAnsi="Arial Narrow"/>
        </w:rPr>
      </w:pPr>
      <w:r w:rsidRPr="00264A03">
        <w:rPr>
          <w:rFonts w:ascii="Arial Narrow" w:hAnsi="Arial Narrow" w:cs="Arial"/>
        </w:rPr>
        <w:t xml:space="preserve">► </w:t>
      </w:r>
      <w:r w:rsidRPr="00264A03">
        <w:rPr>
          <w:rFonts w:ascii="Arial Narrow" w:hAnsi="Arial Narrow"/>
        </w:rPr>
        <w:t xml:space="preserve">Le Bailleur </w:t>
      </w:r>
      <w:r w:rsidR="00264A03">
        <w:rPr>
          <w:rFonts w:ascii="Arial Narrow" w:hAnsi="Arial Narrow"/>
        </w:rPr>
        <w:t>est</w:t>
      </w:r>
      <w:r w:rsidR="00621604">
        <w:rPr>
          <w:rFonts w:ascii="Arial Narrow" w:hAnsi="Arial Narrow"/>
        </w:rPr>
        <w:t>,</w:t>
      </w:r>
      <w:r w:rsidRPr="00264A03">
        <w:rPr>
          <w:rFonts w:ascii="Arial Narrow" w:hAnsi="Arial Narrow"/>
        </w:rPr>
        <w:t xml:space="preserve"> en conséquence</w:t>
      </w:r>
      <w:r w:rsidR="00621604">
        <w:rPr>
          <w:rFonts w:ascii="Arial Narrow" w:hAnsi="Arial Narrow"/>
        </w:rPr>
        <w:t>,</w:t>
      </w:r>
      <w:r w:rsidRPr="00264A03">
        <w:rPr>
          <w:rFonts w:ascii="Arial Narrow" w:hAnsi="Arial Narrow"/>
        </w:rPr>
        <w:t xml:space="preserve"> mis en demeure de remédier aux désordres dans un délai d’un mois à compter de l’envoi de votre courrier</w:t>
      </w:r>
      <w:r w:rsidR="00264A03">
        <w:rPr>
          <w:rFonts w:ascii="Arial Narrow" w:hAnsi="Arial Narrow"/>
        </w:rPr>
        <w:t>.</w:t>
      </w:r>
    </w:p>
    <w:p w14:paraId="0CD67D79" w14:textId="1B984EEB" w:rsidR="00DA2FB5" w:rsidRPr="00264A03" w:rsidRDefault="00DA2FB5" w:rsidP="00DA2FB5">
      <w:pPr>
        <w:ind w:left="1276"/>
        <w:jc w:val="both"/>
        <w:rPr>
          <w:rFonts w:ascii="Arial Narrow" w:hAnsi="Arial Narrow"/>
          <w:b/>
          <w:bCs/>
        </w:rPr>
      </w:pPr>
    </w:p>
    <w:p w14:paraId="3D185D8B" w14:textId="5600AC2C" w:rsidR="00DA2FB5" w:rsidRPr="00264A03" w:rsidRDefault="00DA2FB5" w:rsidP="00A6250A">
      <w:pPr>
        <w:jc w:val="both"/>
        <w:rPr>
          <w:rFonts w:ascii="Arial Narrow" w:hAnsi="Arial Narrow"/>
        </w:rPr>
      </w:pPr>
      <w:r w:rsidRPr="00264A03">
        <w:rPr>
          <w:rFonts w:ascii="Arial Narrow" w:hAnsi="Arial Narrow"/>
        </w:rPr>
        <w:t>Nous avons dont été mandatés pour vous apporter toute réponse utile sur ce qui précède.</w:t>
      </w:r>
    </w:p>
    <w:p w14:paraId="72D9EB0A" w14:textId="2D1AD219" w:rsidR="00DA2FB5" w:rsidRPr="00264A03" w:rsidRDefault="00DA2FB5" w:rsidP="00A6250A">
      <w:pPr>
        <w:jc w:val="both"/>
        <w:rPr>
          <w:rFonts w:ascii="Arial Narrow" w:hAnsi="Arial Narrow"/>
        </w:rPr>
      </w:pPr>
    </w:p>
    <w:p w14:paraId="78FADF79" w14:textId="4B5C0F5B" w:rsidR="00DA2FB5" w:rsidRPr="00264A03" w:rsidRDefault="00DA2FB5" w:rsidP="00A6250A">
      <w:pPr>
        <w:jc w:val="both"/>
        <w:rPr>
          <w:rFonts w:ascii="Arial Narrow" w:hAnsi="Arial Narrow"/>
        </w:rPr>
      </w:pPr>
    </w:p>
    <w:p w14:paraId="25C5ED34" w14:textId="3529A0E2" w:rsidR="00DA2FB5" w:rsidRPr="00264A03" w:rsidRDefault="00DA2FB5" w:rsidP="00A6250A">
      <w:pPr>
        <w:jc w:val="both"/>
        <w:rPr>
          <w:rFonts w:ascii="Arial Narrow" w:hAnsi="Arial Narrow"/>
        </w:rPr>
      </w:pPr>
    </w:p>
    <w:p w14:paraId="182DCE28" w14:textId="304A99B1" w:rsidR="00DA2FB5" w:rsidRPr="00264A03" w:rsidRDefault="00DA2FB5" w:rsidP="00A6250A">
      <w:pPr>
        <w:jc w:val="both"/>
        <w:rPr>
          <w:rFonts w:ascii="Arial Narrow" w:hAnsi="Arial Narrow"/>
        </w:rPr>
      </w:pPr>
    </w:p>
    <w:p w14:paraId="38F6E7E1" w14:textId="631FC93F" w:rsidR="00DA2FB5" w:rsidRPr="00264A03" w:rsidRDefault="00264A03" w:rsidP="00264A03">
      <w:pPr>
        <w:jc w:val="both"/>
        <w:rPr>
          <w:rFonts w:ascii="Arial Narrow" w:hAnsi="Arial Narrow"/>
          <w:b/>
          <w:bCs/>
          <w:u w:val="single"/>
        </w:rPr>
      </w:pPr>
      <w:r w:rsidRPr="00264A03">
        <w:rPr>
          <w:rFonts w:ascii="Arial Narrow" w:hAnsi="Arial Narrow"/>
          <w:b/>
          <w:bCs/>
          <w:u w:val="single"/>
        </w:rPr>
        <w:lastRenderedPageBreak/>
        <w:t xml:space="preserve">1 - </w:t>
      </w:r>
      <w:r w:rsidR="00DA2FB5" w:rsidRPr="00264A03">
        <w:rPr>
          <w:rFonts w:ascii="Arial Narrow" w:hAnsi="Arial Narrow"/>
          <w:b/>
          <w:bCs/>
          <w:u w:val="single"/>
        </w:rPr>
        <w:t>Sur l’antériorité des désordres</w:t>
      </w:r>
    </w:p>
    <w:p w14:paraId="00A565CD" w14:textId="643F2018" w:rsidR="00DA2FB5" w:rsidRPr="00264A03" w:rsidRDefault="00DA2FB5" w:rsidP="00A6250A">
      <w:pPr>
        <w:jc w:val="both"/>
        <w:rPr>
          <w:rFonts w:ascii="Arial Narrow" w:hAnsi="Arial Narrow"/>
        </w:rPr>
      </w:pPr>
    </w:p>
    <w:p w14:paraId="64BF2284" w14:textId="1BFA2002" w:rsidR="00DA2FB5" w:rsidRPr="00264A03" w:rsidRDefault="00DA2FB5" w:rsidP="00A6250A">
      <w:pPr>
        <w:jc w:val="both"/>
        <w:rPr>
          <w:rFonts w:ascii="Arial Narrow" w:hAnsi="Arial Narrow"/>
        </w:rPr>
      </w:pPr>
      <w:r w:rsidRPr="00621604">
        <w:rPr>
          <w:rFonts w:ascii="Arial Narrow" w:hAnsi="Arial Narrow"/>
          <w:u w:val="single"/>
        </w:rPr>
        <w:t>A titre liminaire</w:t>
      </w:r>
      <w:r w:rsidRPr="00264A03">
        <w:rPr>
          <w:rFonts w:ascii="Arial Narrow" w:hAnsi="Arial Narrow"/>
        </w:rPr>
        <w:t xml:space="preserve">, il convient de rappeler que les relations juridiques de la SCI MICHEL THOMAS </w:t>
      </w:r>
      <w:r w:rsidR="00A76D07">
        <w:rPr>
          <w:rFonts w:ascii="Arial Narrow" w:hAnsi="Arial Narrow"/>
        </w:rPr>
        <w:t>avec</w:t>
      </w:r>
      <w:r w:rsidRPr="00264A03">
        <w:rPr>
          <w:rFonts w:ascii="Arial Narrow" w:hAnsi="Arial Narrow"/>
        </w:rPr>
        <w:t xml:space="preserve"> la société </w:t>
      </w:r>
      <w:r w:rsidR="00621604">
        <w:rPr>
          <w:rFonts w:ascii="Arial Narrow" w:hAnsi="Arial Narrow"/>
        </w:rPr>
        <w:t xml:space="preserve">LA </w:t>
      </w:r>
      <w:r w:rsidRPr="00264A03">
        <w:rPr>
          <w:rFonts w:ascii="Arial Narrow" w:hAnsi="Arial Narrow"/>
        </w:rPr>
        <w:t xml:space="preserve">PLATEFORME sont régies par un bail commercial du 8 juin 2004 renouvelé </w:t>
      </w:r>
      <w:r w:rsidR="00621604">
        <w:rPr>
          <w:rFonts w:ascii="Arial Narrow" w:hAnsi="Arial Narrow"/>
        </w:rPr>
        <w:t>jusqu’à aujourd’hui.</w:t>
      </w:r>
    </w:p>
    <w:p w14:paraId="25175EB5" w14:textId="0C990F0A" w:rsidR="00DA2FB5" w:rsidRPr="00264A03" w:rsidRDefault="00DA2FB5" w:rsidP="00A6250A">
      <w:pPr>
        <w:jc w:val="both"/>
        <w:rPr>
          <w:rFonts w:ascii="Arial Narrow" w:hAnsi="Arial Narrow"/>
        </w:rPr>
      </w:pPr>
    </w:p>
    <w:p w14:paraId="66E29878" w14:textId="1ED1CEE6" w:rsidR="00DA2FB5" w:rsidRPr="00264A03" w:rsidRDefault="00DA2FB5" w:rsidP="00A6250A">
      <w:pPr>
        <w:jc w:val="both"/>
        <w:rPr>
          <w:rFonts w:ascii="Arial Narrow" w:hAnsi="Arial Narrow"/>
        </w:rPr>
      </w:pPr>
      <w:r w:rsidRPr="00264A03">
        <w:rPr>
          <w:rFonts w:ascii="Arial Narrow" w:hAnsi="Arial Narrow"/>
        </w:rPr>
        <w:t xml:space="preserve">Votre lettre du </w:t>
      </w:r>
      <w:r w:rsidRPr="00264A03">
        <w:rPr>
          <w:rFonts w:ascii="Arial Narrow" w:hAnsi="Arial Narrow"/>
          <w:b/>
          <w:bCs/>
        </w:rPr>
        <w:t>3 octobre 2022</w:t>
      </w:r>
      <w:r w:rsidRPr="00264A03">
        <w:rPr>
          <w:rFonts w:ascii="Arial Narrow" w:hAnsi="Arial Narrow"/>
        </w:rPr>
        <w:t xml:space="preserve"> affirme que des sinistres seraient survenus dans les locaux loués </w:t>
      </w:r>
      <w:r w:rsidR="00264A03" w:rsidRPr="00264A03">
        <w:rPr>
          <w:rFonts w:ascii="Arial Narrow" w:hAnsi="Arial Narrow"/>
          <w:i/>
          <w:iCs/>
        </w:rPr>
        <w:t>« </w:t>
      </w:r>
      <w:r w:rsidRPr="00264A03">
        <w:rPr>
          <w:rFonts w:ascii="Arial Narrow" w:hAnsi="Arial Narrow"/>
          <w:i/>
          <w:iCs/>
        </w:rPr>
        <w:t>depuis plusieurs années</w:t>
      </w:r>
      <w:r w:rsidR="00264A03" w:rsidRPr="00264A03">
        <w:rPr>
          <w:rFonts w:ascii="Arial Narrow" w:hAnsi="Arial Narrow"/>
          <w:i/>
          <w:iCs/>
        </w:rPr>
        <w:t> »</w:t>
      </w:r>
      <w:r w:rsidRPr="00264A03">
        <w:rPr>
          <w:rFonts w:ascii="Arial Narrow" w:hAnsi="Arial Narrow"/>
          <w:i/>
          <w:iCs/>
        </w:rPr>
        <w:t>,</w:t>
      </w:r>
      <w:r w:rsidRPr="00264A03">
        <w:rPr>
          <w:rFonts w:ascii="Arial Narrow" w:hAnsi="Arial Narrow"/>
        </w:rPr>
        <w:t xml:space="preserve"> ce qui amène le Bailleur </w:t>
      </w:r>
      <w:r w:rsidR="00264A03">
        <w:rPr>
          <w:rFonts w:ascii="Arial Narrow" w:hAnsi="Arial Narrow"/>
        </w:rPr>
        <w:t>à</w:t>
      </w:r>
      <w:r w:rsidRPr="00264A03">
        <w:rPr>
          <w:rFonts w:ascii="Arial Narrow" w:hAnsi="Arial Narrow"/>
        </w:rPr>
        <w:t xml:space="preserve"> s’interroger sur le respect des clauses du</w:t>
      </w:r>
      <w:r w:rsidR="00621604">
        <w:rPr>
          <w:rFonts w:ascii="Arial Narrow" w:hAnsi="Arial Narrow"/>
        </w:rPr>
        <w:t>dit</w:t>
      </w:r>
      <w:r w:rsidRPr="00264A03">
        <w:rPr>
          <w:rFonts w:ascii="Arial Narrow" w:hAnsi="Arial Narrow"/>
        </w:rPr>
        <w:t xml:space="preserve"> bail.</w:t>
      </w:r>
    </w:p>
    <w:p w14:paraId="668C9913" w14:textId="2AAFAE58" w:rsidR="00DA2FB5" w:rsidRPr="00264A03" w:rsidRDefault="00DA2FB5" w:rsidP="00A6250A">
      <w:pPr>
        <w:jc w:val="both"/>
        <w:rPr>
          <w:rFonts w:ascii="Arial Narrow" w:hAnsi="Arial Narrow"/>
        </w:rPr>
      </w:pPr>
    </w:p>
    <w:p w14:paraId="2E61D1AF" w14:textId="7FD0D120" w:rsidR="00DA2FB5" w:rsidRPr="00264A03" w:rsidRDefault="00DA2FB5" w:rsidP="00A6250A">
      <w:pPr>
        <w:jc w:val="both"/>
        <w:rPr>
          <w:rFonts w:ascii="Arial Narrow" w:hAnsi="Arial Narrow"/>
        </w:rPr>
      </w:pPr>
      <w:r w:rsidRPr="00264A03">
        <w:rPr>
          <w:rFonts w:ascii="Arial Narrow" w:hAnsi="Arial Narrow"/>
        </w:rPr>
        <w:t xml:space="preserve">En </w:t>
      </w:r>
      <w:r w:rsidR="00264A03">
        <w:rPr>
          <w:rFonts w:ascii="Arial Narrow" w:hAnsi="Arial Narrow"/>
        </w:rPr>
        <w:t>effet</w:t>
      </w:r>
      <w:r w:rsidRPr="00264A03">
        <w:rPr>
          <w:rFonts w:ascii="Arial Narrow" w:hAnsi="Arial Narrow"/>
        </w:rPr>
        <w:t xml:space="preserve">, </w:t>
      </w:r>
      <w:r w:rsidRPr="00264A03">
        <w:rPr>
          <w:rFonts w:ascii="Arial Narrow" w:hAnsi="Arial Narrow"/>
          <w:b/>
          <w:bCs/>
        </w:rPr>
        <w:t>l’article 6 du bail « Obligation du Preneur »</w:t>
      </w:r>
      <w:r w:rsidR="00264A03">
        <w:rPr>
          <w:rFonts w:ascii="Arial Narrow" w:hAnsi="Arial Narrow"/>
          <w:b/>
          <w:bCs/>
        </w:rPr>
        <w:t>,</w:t>
      </w:r>
      <w:r w:rsidRPr="00264A03">
        <w:rPr>
          <w:rFonts w:ascii="Arial Narrow" w:hAnsi="Arial Narrow"/>
          <w:b/>
          <w:bCs/>
        </w:rPr>
        <w:t xml:space="preserve"> en son paragraphe 6°</w:t>
      </w:r>
      <w:r w:rsidR="00264A03">
        <w:rPr>
          <w:rFonts w:ascii="Arial Narrow" w:hAnsi="Arial Narrow"/>
        </w:rPr>
        <w:t xml:space="preserve">, </w:t>
      </w:r>
      <w:r w:rsidRPr="00264A03">
        <w:rPr>
          <w:rFonts w:ascii="Arial Narrow" w:hAnsi="Arial Narrow"/>
        </w:rPr>
        <w:t>stipule que :</w:t>
      </w:r>
    </w:p>
    <w:p w14:paraId="553DBF8F" w14:textId="77777777" w:rsidR="00DA2FB5" w:rsidRPr="00264A03" w:rsidRDefault="00DA2FB5" w:rsidP="00A6250A">
      <w:pPr>
        <w:jc w:val="both"/>
        <w:rPr>
          <w:rFonts w:ascii="Arial Narrow" w:hAnsi="Arial Narrow"/>
        </w:rPr>
      </w:pPr>
    </w:p>
    <w:p w14:paraId="30C04248" w14:textId="4612204A" w:rsidR="00DA2FB5" w:rsidRPr="00621604" w:rsidRDefault="00DA2FB5" w:rsidP="00DA2FB5">
      <w:pPr>
        <w:ind w:left="567" w:right="566"/>
        <w:jc w:val="both"/>
        <w:rPr>
          <w:rFonts w:ascii="Arial Narrow" w:hAnsi="Arial Narrow"/>
          <w:b/>
          <w:bCs/>
          <w:i/>
          <w:iCs/>
        </w:rPr>
      </w:pPr>
      <w:r w:rsidRPr="00264A03">
        <w:rPr>
          <w:rFonts w:ascii="Arial Narrow" w:hAnsi="Arial Narrow"/>
          <w:i/>
          <w:iCs/>
        </w:rPr>
        <w:t>« </w:t>
      </w:r>
      <w:r w:rsidRPr="00621604">
        <w:rPr>
          <w:rFonts w:ascii="Arial Narrow" w:hAnsi="Arial Narrow"/>
          <w:b/>
          <w:bCs/>
          <w:i/>
          <w:iCs/>
        </w:rPr>
        <w:t xml:space="preserve">le Preneur a l’obligation de déclarer </w:t>
      </w:r>
      <w:r w:rsidRPr="00621604">
        <w:rPr>
          <w:rFonts w:ascii="Arial Narrow" w:hAnsi="Arial Narrow"/>
          <w:b/>
          <w:bCs/>
          <w:i/>
          <w:iCs/>
          <w:u w:val="single"/>
        </w:rPr>
        <w:t>immédiatement</w:t>
      </w:r>
      <w:r w:rsidRPr="00621604">
        <w:rPr>
          <w:rFonts w:ascii="Arial Narrow" w:hAnsi="Arial Narrow"/>
          <w:i/>
          <w:iCs/>
          <w:u w:val="single"/>
        </w:rPr>
        <w:t xml:space="preserve"> </w:t>
      </w:r>
      <w:r w:rsidRPr="00264A03">
        <w:rPr>
          <w:rFonts w:ascii="Arial Narrow" w:hAnsi="Arial Narrow"/>
          <w:i/>
          <w:iCs/>
        </w:rPr>
        <w:t xml:space="preserve">à son assureur, d’une part, </w:t>
      </w:r>
      <w:r w:rsidRPr="00621604">
        <w:rPr>
          <w:rFonts w:ascii="Arial Narrow" w:hAnsi="Arial Narrow"/>
          <w:b/>
          <w:bCs/>
          <w:i/>
          <w:iCs/>
          <w:u w:val="single"/>
        </w:rPr>
        <w:t>au Bailleur</w:t>
      </w:r>
      <w:r w:rsidRPr="00621604">
        <w:rPr>
          <w:rFonts w:ascii="Arial Narrow" w:hAnsi="Arial Narrow"/>
          <w:b/>
          <w:bCs/>
          <w:i/>
          <w:iCs/>
        </w:rPr>
        <w:t>,</w:t>
      </w:r>
      <w:r w:rsidRPr="00264A03">
        <w:rPr>
          <w:rFonts w:ascii="Arial Narrow" w:hAnsi="Arial Narrow"/>
          <w:i/>
          <w:iCs/>
        </w:rPr>
        <w:t xml:space="preserve"> d’autre part, </w:t>
      </w:r>
      <w:r w:rsidRPr="00621604">
        <w:rPr>
          <w:rFonts w:ascii="Arial Narrow" w:hAnsi="Arial Narrow"/>
          <w:b/>
          <w:bCs/>
          <w:i/>
          <w:iCs/>
        </w:rPr>
        <w:t>tout sinistre qu’elle qu’en soit l’importance même s’il n’en résulte aucun dégât apparent</w:t>
      </w:r>
    </w:p>
    <w:p w14:paraId="406DA16E" w14:textId="48D6DE0A" w:rsidR="00DA2FB5" w:rsidRPr="00264A03" w:rsidRDefault="00DA2FB5" w:rsidP="00DA2FB5">
      <w:pPr>
        <w:ind w:left="567" w:right="566"/>
        <w:jc w:val="both"/>
        <w:rPr>
          <w:rFonts w:ascii="Arial Narrow" w:hAnsi="Arial Narrow"/>
          <w:i/>
          <w:iCs/>
        </w:rPr>
      </w:pPr>
    </w:p>
    <w:p w14:paraId="761100BE" w14:textId="055A9821" w:rsidR="00DA2FB5" w:rsidRPr="00264A03" w:rsidRDefault="00DA2FB5" w:rsidP="00DA2FB5">
      <w:pPr>
        <w:ind w:left="567" w:right="566"/>
        <w:jc w:val="both"/>
        <w:rPr>
          <w:rFonts w:ascii="Arial Narrow" w:hAnsi="Arial Narrow"/>
          <w:i/>
          <w:iCs/>
        </w:rPr>
      </w:pPr>
      <w:r w:rsidRPr="00264A03">
        <w:rPr>
          <w:rFonts w:ascii="Arial Narrow" w:hAnsi="Arial Narrow"/>
          <w:i/>
          <w:iCs/>
        </w:rPr>
        <w:t xml:space="preserve">(…) Le </w:t>
      </w:r>
      <w:r w:rsidRPr="00264A03">
        <w:rPr>
          <w:rFonts w:ascii="Arial Narrow" w:hAnsi="Arial Narrow"/>
          <w:b/>
          <w:bCs/>
          <w:i/>
          <w:iCs/>
        </w:rPr>
        <w:t xml:space="preserve">Preneur signalera par </w:t>
      </w:r>
      <w:r w:rsidRPr="00621604">
        <w:rPr>
          <w:rFonts w:ascii="Arial Narrow" w:hAnsi="Arial Narrow"/>
          <w:b/>
          <w:bCs/>
          <w:i/>
          <w:iCs/>
          <w:u w:val="single"/>
        </w:rPr>
        <w:t>lettre recommandée au Bailleur, dans les 48 heures</w:t>
      </w:r>
      <w:r w:rsidRPr="00264A03">
        <w:rPr>
          <w:rFonts w:ascii="Arial Narrow" w:hAnsi="Arial Narrow"/>
          <w:b/>
          <w:bCs/>
          <w:i/>
          <w:iCs/>
        </w:rPr>
        <w:t>, toutes dégradations ou sinistres de produisant dans les lieux loués, faute de quoi, il en sera personnellement tenu responsable</w:t>
      </w:r>
      <w:r w:rsidRPr="00264A03">
        <w:rPr>
          <w:rFonts w:ascii="Arial Narrow" w:hAnsi="Arial Narrow"/>
          <w:i/>
          <w:iCs/>
        </w:rPr>
        <w:t> ; il devra protéger par ses propres moyens à ses frais, les agencements immobiliers contre les dégâts signalés pendant le temps nécessaire pour prévenir les entrepreneurs et exécuter les travaux.</w:t>
      </w:r>
    </w:p>
    <w:p w14:paraId="7F8ADC56" w14:textId="0D33D1D8" w:rsidR="00DA2FB5" w:rsidRPr="00264A03" w:rsidRDefault="00DA2FB5" w:rsidP="00A6250A">
      <w:pPr>
        <w:jc w:val="both"/>
        <w:rPr>
          <w:rFonts w:ascii="Arial Narrow" w:hAnsi="Arial Narrow"/>
        </w:rPr>
      </w:pPr>
    </w:p>
    <w:p w14:paraId="18061606" w14:textId="08E74195" w:rsidR="00DA2FB5" w:rsidRPr="00264A03" w:rsidRDefault="00DA2FB5" w:rsidP="00A6250A">
      <w:pPr>
        <w:jc w:val="both"/>
        <w:rPr>
          <w:rFonts w:ascii="Arial Narrow" w:hAnsi="Arial Narrow"/>
        </w:rPr>
      </w:pPr>
      <w:r w:rsidRPr="00264A03">
        <w:rPr>
          <w:rFonts w:ascii="Arial Narrow" w:hAnsi="Arial Narrow"/>
        </w:rPr>
        <w:t xml:space="preserve">Or, </w:t>
      </w:r>
      <w:r w:rsidR="00264A03">
        <w:rPr>
          <w:rFonts w:ascii="Arial Narrow" w:hAnsi="Arial Narrow"/>
        </w:rPr>
        <w:t xml:space="preserve">sauf erreur, </w:t>
      </w:r>
      <w:r w:rsidRPr="00264A03">
        <w:rPr>
          <w:rFonts w:ascii="Arial Narrow" w:hAnsi="Arial Narrow"/>
        </w:rPr>
        <w:t>aucun dégât des eaux n’a été signalé par LRAR au Bailleur avant votre lettre du 3 octobre 2022 mentionnant l’existence de désordres depuis des années.</w:t>
      </w:r>
    </w:p>
    <w:p w14:paraId="0740AD90" w14:textId="574F1686" w:rsidR="00DA2FB5" w:rsidRPr="00264A03" w:rsidRDefault="00DA2FB5" w:rsidP="00A6250A">
      <w:pPr>
        <w:jc w:val="both"/>
        <w:rPr>
          <w:rFonts w:ascii="Arial Narrow" w:hAnsi="Arial Narrow"/>
        </w:rPr>
      </w:pPr>
    </w:p>
    <w:p w14:paraId="101FE8C7" w14:textId="3184682A" w:rsidR="00DA2FB5" w:rsidRPr="00264A03" w:rsidRDefault="00DA2FB5" w:rsidP="00A6250A">
      <w:pPr>
        <w:jc w:val="both"/>
        <w:rPr>
          <w:rFonts w:ascii="Arial Narrow" w:hAnsi="Arial Narrow"/>
        </w:rPr>
      </w:pPr>
      <w:r w:rsidRPr="00264A03">
        <w:rPr>
          <w:rFonts w:ascii="Arial Narrow" w:hAnsi="Arial Narrow"/>
        </w:rPr>
        <w:t xml:space="preserve">Il s’ensuit que la </w:t>
      </w:r>
      <w:r w:rsidRPr="00264A03">
        <w:rPr>
          <w:rFonts w:ascii="Arial Narrow" w:hAnsi="Arial Narrow"/>
          <w:b/>
          <w:bCs/>
        </w:rPr>
        <w:t>clause 6§6 du Bail</w:t>
      </w:r>
      <w:r w:rsidRPr="00264A03">
        <w:rPr>
          <w:rFonts w:ascii="Arial Narrow" w:hAnsi="Arial Narrow"/>
        </w:rPr>
        <w:t xml:space="preserve"> n’a pas été respectée </w:t>
      </w:r>
      <w:r w:rsidR="00264A03">
        <w:rPr>
          <w:rFonts w:ascii="Arial Narrow" w:hAnsi="Arial Narrow"/>
        </w:rPr>
        <w:t>par le Preneur, ce qui</w:t>
      </w:r>
      <w:r w:rsidRPr="00264A03">
        <w:rPr>
          <w:rFonts w:ascii="Arial Narrow" w:hAnsi="Arial Narrow"/>
        </w:rPr>
        <w:t xml:space="preserve"> engage personnellement la responsabilité de la société LA PLATEFORME </w:t>
      </w:r>
      <w:r w:rsidR="00264A03">
        <w:rPr>
          <w:rFonts w:ascii="Arial Narrow" w:hAnsi="Arial Narrow"/>
        </w:rPr>
        <w:t xml:space="preserve">laquelle doit, en tout état de cause, </w:t>
      </w:r>
      <w:r w:rsidRPr="00264A03">
        <w:rPr>
          <w:rFonts w:ascii="Arial Narrow" w:hAnsi="Arial Narrow"/>
        </w:rPr>
        <w:t>s’assurer de protéger à ses frais et selon ses propres moyens les agencements immobiliers.</w:t>
      </w:r>
    </w:p>
    <w:p w14:paraId="2CB94756" w14:textId="5AF27DAA" w:rsidR="00DA2FB5" w:rsidRPr="00264A03" w:rsidRDefault="00DA2FB5" w:rsidP="00A6250A">
      <w:pPr>
        <w:jc w:val="both"/>
        <w:rPr>
          <w:rFonts w:ascii="Arial Narrow" w:hAnsi="Arial Narrow"/>
        </w:rPr>
      </w:pPr>
    </w:p>
    <w:p w14:paraId="23CBD147" w14:textId="6903A757" w:rsidR="00DA2FB5" w:rsidRPr="00264A03" w:rsidRDefault="00DA2FB5" w:rsidP="00A6250A">
      <w:pPr>
        <w:jc w:val="both"/>
        <w:rPr>
          <w:rFonts w:ascii="Arial Narrow" w:hAnsi="Arial Narrow"/>
        </w:rPr>
      </w:pPr>
      <w:r w:rsidRPr="00264A03">
        <w:rPr>
          <w:rFonts w:ascii="Arial Narrow" w:hAnsi="Arial Narrow"/>
        </w:rPr>
        <w:t xml:space="preserve">Par ailleurs, la SCI MICHEL THOMAS n’a pas non plus été informée, </w:t>
      </w:r>
      <w:r w:rsidRPr="00264A03">
        <w:rPr>
          <w:rFonts w:ascii="Arial Narrow" w:hAnsi="Arial Narrow"/>
          <w:i/>
          <w:iCs/>
        </w:rPr>
        <w:t>« durant toutes ces années »</w:t>
      </w:r>
      <w:r w:rsidRPr="00264A03">
        <w:rPr>
          <w:rFonts w:ascii="Arial Narrow" w:hAnsi="Arial Narrow"/>
        </w:rPr>
        <w:t xml:space="preserve"> des déclarations de sinistre régularisé</w:t>
      </w:r>
      <w:r w:rsidR="00264A03">
        <w:rPr>
          <w:rFonts w:ascii="Arial Narrow" w:hAnsi="Arial Narrow"/>
        </w:rPr>
        <w:t>e</w:t>
      </w:r>
      <w:r w:rsidRPr="00264A03">
        <w:rPr>
          <w:rFonts w:ascii="Arial Narrow" w:hAnsi="Arial Narrow"/>
        </w:rPr>
        <w:t xml:space="preserve">s par la société LA PLATEFORME au titre des </w:t>
      </w:r>
      <w:r w:rsidR="00621604">
        <w:rPr>
          <w:rFonts w:ascii="Arial Narrow" w:hAnsi="Arial Narrow"/>
        </w:rPr>
        <w:t>désordres allégués.</w:t>
      </w:r>
    </w:p>
    <w:p w14:paraId="77539A96" w14:textId="5D5E6DAB" w:rsidR="00DA2FB5" w:rsidRPr="00264A03" w:rsidRDefault="00DA2FB5" w:rsidP="00A6250A">
      <w:pPr>
        <w:jc w:val="both"/>
        <w:rPr>
          <w:rFonts w:ascii="Arial Narrow" w:hAnsi="Arial Narrow"/>
        </w:rPr>
      </w:pPr>
    </w:p>
    <w:p w14:paraId="0AA218A9" w14:textId="4C379710" w:rsidR="00DA2FB5" w:rsidRPr="00264A03" w:rsidRDefault="00DA2FB5" w:rsidP="00A6250A">
      <w:pPr>
        <w:jc w:val="both"/>
        <w:rPr>
          <w:rFonts w:ascii="Arial Narrow" w:hAnsi="Arial Narrow"/>
        </w:rPr>
      </w:pPr>
      <w:r w:rsidRPr="00264A03">
        <w:rPr>
          <w:rFonts w:ascii="Arial Narrow" w:hAnsi="Arial Narrow"/>
        </w:rPr>
        <w:t>Nous vous remercions donc de bien vouloir en adresser copie à la SCI MICHEL THOMAS</w:t>
      </w:r>
      <w:r w:rsidR="00621604">
        <w:rPr>
          <w:rFonts w:ascii="Arial Narrow" w:hAnsi="Arial Narrow"/>
        </w:rPr>
        <w:t>.</w:t>
      </w:r>
    </w:p>
    <w:p w14:paraId="6C8FCF90" w14:textId="641AC138" w:rsidR="00DA2FB5" w:rsidRPr="00264A03" w:rsidRDefault="00DA2FB5" w:rsidP="00A6250A">
      <w:pPr>
        <w:jc w:val="both"/>
        <w:rPr>
          <w:rFonts w:ascii="Arial Narrow" w:hAnsi="Arial Narrow"/>
        </w:rPr>
      </w:pPr>
    </w:p>
    <w:p w14:paraId="2AB66269" w14:textId="5574BF30" w:rsidR="00DA2FB5" w:rsidRPr="00264A03" w:rsidRDefault="00DA2FB5" w:rsidP="00A6250A">
      <w:pPr>
        <w:jc w:val="both"/>
        <w:rPr>
          <w:rFonts w:ascii="Arial Narrow" w:hAnsi="Arial Narrow"/>
        </w:rPr>
      </w:pPr>
      <w:r w:rsidRPr="00264A03">
        <w:rPr>
          <w:rFonts w:ascii="Arial Narrow" w:hAnsi="Arial Narrow"/>
        </w:rPr>
        <w:t xml:space="preserve">Il convient également de rappeler qu’en application de la </w:t>
      </w:r>
      <w:r w:rsidRPr="00264A03">
        <w:rPr>
          <w:rFonts w:ascii="Arial Narrow" w:hAnsi="Arial Narrow"/>
          <w:b/>
          <w:bCs/>
        </w:rPr>
        <w:t>clause 6§3 du Bail</w:t>
      </w:r>
      <w:r w:rsidRPr="00264A03">
        <w:rPr>
          <w:rFonts w:ascii="Arial Narrow" w:hAnsi="Arial Narrow"/>
        </w:rPr>
        <w:t xml:space="preserve">, le Preneur a une obligation de maintenir les locaux loués en bon état de réparation locatives et d’entretien, impliquant des contrôles réguliers de certains équipements par un organisme indépendant (Socotec ou autre) et d’en informer le Bailleur. </w:t>
      </w:r>
    </w:p>
    <w:p w14:paraId="11743858" w14:textId="1FDA8786" w:rsidR="00DA2FB5" w:rsidRDefault="00DA2FB5" w:rsidP="00A6250A">
      <w:pPr>
        <w:jc w:val="both"/>
        <w:rPr>
          <w:rFonts w:ascii="Arial Narrow" w:hAnsi="Arial Narrow"/>
        </w:rPr>
      </w:pPr>
      <w:r w:rsidRPr="00264A03">
        <w:rPr>
          <w:rFonts w:ascii="Arial Narrow" w:hAnsi="Arial Narrow"/>
        </w:rPr>
        <w:br/>
        <w:t>Sauf erreur, le Bailleur n’a pas été tenu informé de ces diligences du Preneur et vous remercie donc, conformément aux termes et conditions du Bail</w:t>
      </w:r>
      <w:r w:rsidR="00621604">
        <w:rPr>
          <w:rFonts w:ascii="Arial Narrow" w:hAnsi="Arial Narrow"/>
        </w:rPr>
        <w:t>,</w:t>
      </w:r>
      <w:r w:rsidRPr="00264A03">
        <w:rPr>
          <w:rFonts w:ascii="Arial Narrow" w:hAnsi="Arial Narrow"/>
        </w:rPr>
        <w:t xml:space="preserve"> de lui faire parvenir les rapports de contrôles qu</w:t>
      </w:r>
      <w:r w:rsidR="00621604">
        <w:rPr>
          <w:rFonts w:ascii="Arial Narrow" w:hAnsi="Arial Narrow"/>
        </w:rPr>
        <w:t>e la société LA PLATEFORME à fait</w:t>
      </w:r>
      <w:r w:rsidRPr="00264A03">
        <w:rPr>
          <w:rFonts w:ascii="Arial Narrow" w:hAnsi="Arial Narrow"/>
        </w:rPr>
        <w:t xml:space="preserve"> effectu</w:t>
      </w:r>
      <w:r w:rsidR="00621604">
        <w:rPr>
          <w:rFonts w:ascii="Arial Narrow" w:hAnsi="Arial Narrow"/>
        </w:rPr>
        <w:t>er</w:t>
      </w:r>
      <w:r w:rsidRPr="00264A03">
        <w:rPr>
          <w:rFonts w:ascii="Arial Narrow" w:hAnsi="Arial Narrow"/>
        </w:rPr>
        <w:t xml:space="preserve"> </w:t>
      </w:r>
      <w:r w:rsidR="00D1205E">
        <w:rPr>
          <w:rFonts w:ascii="Arial Narrow" w:hAnsi="Arial Narrow"/>
        </w:rPr>
        <w:t>pour les années 2021 et 2022 avec les justifications de levées d’éventuelles réserves qui y seraient formulées.</w:t>
      </w:r>
    </w:p>
    <w:p w14:paraId="33DA05B9" w14:textId="77777777" w:rsidR="00D1205E" w:rsidRPr="00264A03" w:rsidRDefault="00D1205E" w:rsidP="00A6250A">
      <w:pPr>
        <w:jc w:val="both"/>
        <w:rPr>
          <w:rFonts w:ascii="Arial Narrow" w:hAnsi="Arial Narrow"/>
        </w:rPr>
      </w:pPr>
    </w:p>
    <w:p w14:paraId="7BECFA01" w14:textId="77777777" w:rsidR="00DA2FB5" w:rsidRPr="00264A03" w:rsidRDefault="00DA2FB5" w:rsidP="00A6250A">
      <w:pPr>
        <w:jc w:val="both"/>
        <w:rPr>
          <w:rFonts w:ascii="Arial Narrow" w:hAnsi="Arial Narrow"/>
          <w:i/>
          <w:iCs/>
        </w:rPr>
      </w:pPr>
    </w:p>
    <w:p w14:paraId="1CA29021" w14:textId="77DB0F34" w:rsidR="00DA2FB5" w:rsidRPr="00264A03" w:rsidRDefault="00DA2FB5" w:rsidP="00DA2FB5">
      <w:pPr>
        <w:jc w:val="both"/>
        <w:rPr>
          <w:rFonts w:ascii="Arial Narrow" w:hAnsi="Arial Narrow"/>
          <w:b/>
          <w:bCs/>
          <w:u w:val="single"/>
        </w:rPr>
      </w:pPr>
      <w:r w:rsidRPr="00264A03">
        <w:rPr>
          <w:rFonts w:ascii="Arial Narrow" w:hAnsi="Arial Narrow"/>
          <w:b/>
          <w:bCs/>
          <w:u w:val="single"/>
        </w:rPr>
        <w:t>2</w:t>
      </w:r>
      <w:r w:rsidR="00264A03" w:rsidRPr="00264A03">
        <w:rPr>
          <w:rFonts w:ascii="Arial Narrow" w:hAnsi="Arial Narrow"/>
          <w:b/>
          <w:bCs/>
          <w:u w:val="single"/>
        </w:rPr>
        <w:t xml:space="preserve"> - </w:t>
      </w:r>
      <w:r w:rsidRPr="00264A03">
        <w:rPr>
          <w:rFonts w:ascii="Arial Narrow" w:hAnsi="Arial Narrow"/>
          <w:b/>
          <w:bCs/>
          <w:u w:val="single"/>
        </w:rPr>
        <w:t>Sur la caus</w:t>
      </w:r>
      <w:r w:rsidR="00264A03" w:rsidRPr="00264A03">
        <w:rPr>
          <w:rFonts w:ascii="Arial Narrow" w:hAnsi="Arial Narrow"/>
          <w:b/>
          <w:bCs/>
          <w:u w:val="single"/>
        </w:rPr>
        <w:t>e des désordres et la responsabilité des tiers</w:t>
      </w:r>
    </w:p>
    <w:p w14:paraId="3017F29C" w14:textId="77777777" w:rsidR="00DA2FB5" w:rsidRPr="00264A03" w:rsidRDefault="00DA2FB5" w:rsidP="00A6250A">
      <w:pPr>
        <w:jc w:val="both"/>
        <w:rPr>
          <w:rFonts w:ascii="Arial Narrow" w:hAnsi="Arial Narrow"/>
        </w:rPr>
      </w:pPr>
    </w:p>
    <w:p w14:paraId="714EDBD3" w14:textId="5FFB686D" w:rsidR="00DA2FB5" w:rsidRPr="00264A03" w:rsidRDefault="00DA2FB5" w:rsidP="00DA2FB5">
      <w:pPr>
        <w:jc w:val="both"/>
        <w:rPr>
          <w:rFonts w:ascii="Arial Narrow" w:hAnsi="Arial Narrow"/>
        </w:rPr>
      </w:pPr>
      <w:r w:rsidRPr="00264A03">
        <w:rPr>
          <w:rFonts w:ascii="Arial Narrow" w:hAnsi="Arial Narrow"/>
        </w:rPr>
        <w:t xml:space="preserve">Comme l’indique le procès-verbal de constat du </w:t>
      </w:r>
      <w:r w:rsidRPr="00264A03">
        <w:rPr>
          <w:rFonts w:ascii="Arial Narrow" w:hAnsi="Arial Narrow"/>
          <w:b/>
          <w:bCs/>
        </w:rPr>
        <w:t>20 septembre 2022</w:t>
      </w:r>
      <w:r w:rsidR="00264A03">
        <w:rPr>
          <w:rFonts w:ascii="Arial Narrow" w:hAnsi="Arial Narrow"/>
          <w:b/>
          <w:bCs/>
        </w:rPr>
        <w:t>,</w:t>
      </w:r>
      <w:r w:rsidRPr="00264A03">
        <w:rPr>
          <w:rFonts w:ascii="Arial Narrow" w:hAnsi="Arial Narrow"/>
        </w:rPr>
        <w:t xml:space="preserve"> joint à votre mise en demeure du </w:t>
      </w:r>
      <w:r w:rsidRPr="00264A03">
        <w:rPr>
          <w:rFonts w:ascii="Arial Narrow" w:hAnsi="Arial Narrow"/>
          <w:b/>
          <w:bCs/>
        </w:rPr>
        <w:t>3 octobre 2022</w:t>
      </w:r>
      <w:r w:rsidRPr="00264A03">
        <w:rPr>
          <w:rFonts w:ascii="Arial Narrow" w:hAnsi="Arial Narrow"/>
        </w:rPr>
        <w:t xml:space="preserve">, le dégât des eaux </w:t>
      </w:r>
      <w:r w:rsidR="00264A03">
        <w:rPr>
          <w:rFonts w:ascii="Arial Narrow" w:hAnsi="Arial Narrow"/>
        </w:rPr>
        <w:t>survenu,</w:t>
      </w:r>
      <w:r w:rsidRPr="00264A03">
        <w:rPr>
          <w:rFonts w:ascii="Arial Narrow" w:hAnsi="Arial Narrow"/>
        </w:rPr>
        <w:t xml:space="preserve"> provient du faux plafond du 1</w:t>
      </w:r>
      <w:r w:rsidRPr="00264A03">
        <w:rPr>
          <w:rFonts w:ascii="Arial Narrow" w:hAnsi="Arial Narrow"/>
          <w:vertAlign w:val="superscript"/>
        </w:rPr>
        <w:t>er</w:t>
      </w:r>
      <w:r w:rsidRPr="00264A03">
        <w:rPr>
          <w:rFonts w:ascii="Arial Narrow" w:hAnsi="Arial Narrow"/>
        </w:rPr>
        <w:t xml:space="preserve"> étage des locaux loués et donc de locaux </w:t>
      </w:r>
      <w:r w:rsidR="00621604" w:rsidRPr="00264A03">
        <w:rPr>
          <w:rFonts w:ascii="Arial Narrow" w:hAnsi="Arial Narrow"/>
        </w:rPr>
        <w:t>appartenant</w:t>
      </w:r>
      <w:r w:rsidRPr="00264A03">
        <w:rPr>
          <w:rFonts w:ascii="Arial Narrow" w:hAnsi="Arial Narrow"/>
        </w:rPr>
        <w:t xml:space="preserve"> à des propriétaires tiers </w:t>
      </w:r>
      <w:r w:rsidR="00264A03">
        <w:rPr>
          <w:rFonts w:ascii="Arial Narrow" w:hAnsi="Arial Narrow"/>
        </w:rPr>
        <w:t>situés au-dessus</w:t>
      </w:r>
      <w:r w:rsidR="00621604">
        <w:rPr>
          <w:rFonts w:ascii="Arial Narrow" w:hAnsi="Arial Narrow"/>
        </w:rPr>
        <w:t>,</w:t>
      </w:r>
      <w:r w:rsidR="00264A03">
        <w:rPr>
          <w:rFonts w:ascii="Arial Narrow" w:hAnsi="Arial Narrow"/>
        </w:rPr>
        <w:t xml:space="preserve"> </w:t>
      </w:r>
      <w:r w:rsidRPr="00264A03">
        <w:rPr>
          <w:rFonts w:ascii="Arial Narrow" w:hAnsi="Arial Narrow"/>
        </w:rPr>
        <w:t>qui sont la REGIE IMMOBILIERE DE LA VILLE DE PARIS et la société SEQENS.</w:t>
      </w:r>
    </w:p>
    <w:p w14:paraId="1F0376B3" w14:textId="0D8FA4C8" w:rsidR="00DA2FB5" w:rsidRPr="00264A03" w:rsidRDefault="00DA2FB5" w:rsidP="00A6250A">
      <w:pPr>
        <w:jc w:val="both"/>
        <w:rPr>
          <w:rFonts w:ascii="Arial Narrow" w:hAnsi="Arial Narrow"/>
        </w:rPr>
      </w:pPr>
    </w:p>
    <w:p w14:paraId="5AB13B09" w14:textId="5F6882F3" w:rsidR="0063186C" w:rsidRPr="00264A03" w:rsidRDefault="0063186C" w:rsidP="00A6250A">
      <w:pPr>
        <w:jc w:val="both"/>
        <w:rPr>
          <w:rFonts w:ascii="Arial Narrow" w:hAnsi="Arial Narrow"/>
        </w:rPr>
      </w:pPr>
      <w:r w:rsidRPr="00264A03">
        <w:rPr>
          <w:rFonts w:ascii="Arial Narrow" w:hAnsi="Arial Narrow"/>
        </w:rPr>
        <w:t xml:space="preserve">En pareille circonstances </w:t>
      </w:r>
      <w:r w:rsidRPr="00264A03">
        <w:rPr>
          <w:rFonts w:ascii="Arial Narrow" w:hAnsi="Arial Narrow"/>
          <w:b/>
          <w:bCs/>
        </w:rPr>
        <w:t>l’article 1725 du Code Civil</w:t>
      </w:r>
      <w:r w:rsidRPr="00264A03">
        <w:rPr>
          <w:rFonts w:ascii="Arial Narrow" w:hAnsi="Arial Narrow"/>
        </w:rPr>
        <w:t xml:space="preserve"> pose un principe de non responsabilité du Bailleur et invite le Preneur à rechercher celle des tier</w:t>
      </w:r>
      <w:r w:rsidR="00264A03">
        <w:rPr>
          <w:rFonts w:ascii="Arial Narrow" w:hAnsi="Arial Narrow"/>
        </w:rPr>
        <w:t xml:space="preserve">s : </w:t>
      </w:r>
      <w:r w:rsidRPr="00264A03">
        <w:rPr>
          <w:rFonts w:ascii="Arial Narrow" w:hAnsi="Arial Narrow"/>
        </w:rPr>
        <w:t xml:space="preserve"> </w:t>
      </w:r>
    </w:p>
    <w:p w14:paraId="1E6651C6" w14:textId="565BE3B5" w:rsidR="0063186C" w:rsidRPr="00264A03" w:rsidRDefault="0063186C" w:rsidP="00A6250A">
      <w:pPr>
        <w:jc w:val="both"/>
        <w:rPr>
          <w:rFonts w:ascii="Arial Narrow" w:hAnsi="Arial Narrow"/>
        </w:rPr>
      </w:pPr>
    </w:p>
    <w:p w14:paraId="2C310095" w14:textId="79CF2137" w:rsidR="00264A03" w:rsidRDefault="0063186C" w:rsidP="00264A03">
      <w:pPr>
        <w:ind w:left="567" w:right="849"/>
        <w:jc w:val="both"/>
        <w:rPr>
          <w:rFonts w:ascii="Arial Narrow" w:hAnsi="Arial Narrow"/>
          <w:i/>
          <w:iCs/>
        </w:rPr>
      </w:pPr>
      <w:r w:rsidRPr="00264A03">
        <w:rPr>
          <w:rFonts w:ascii="Arial Narrow" w:hAnsi="Arial Narrow"/>
          <w:i/>
          <w:iCs/>
        </w:rPr>
        <w:t>« Le Bailleur n’est pas tenu de garantir le Preneur du trouble que des tiers apportent par voies de fait à sa jouissance, sans prétendre d’ailleurs à aucun droit sur la chose louée, sauf au preneur à les poursuivre en son nom personnel »</w:t>
      </w:r>
      <w:r w:rsidR="00264A03">
        <w:rPr>
          <w:rFonts w:ascii="Arial Narrow" w:hAnsi="Arial Narrow"/>
          <w:i/>
          <w:iCs/>
        </w:rPr>
        <w:t>.</w:t>
      </w:r>
    </w:p>
    <w:p w14:paraId="39509778" w14:textId="565B220B" w:rsidR="00264A03" w:rsidRPr="00621604" w:rsidRDefault="00264A03" w:rsidP="00A76D07">
      <w:pPr>
        <w:ind w:right="-1"/>
        <w:jc w:val="both"/>
        <w:rPr>
          <w:rFonts w:ascii="Arial Narrow" w:hAnsi="Arial Narrow"/>
          <w:b/>
          <w:bCs/>
        </w:rPr>
      </w:pPr>
      <w:r>
        <w:rPr>
          <w:rFonts w:ascii="Arial Narrow" w:hAnsi="Arial Narrow"/>
        </w:rPr>
        <w:lastRenderedPageBreak/>
        <w:t>De longue date, la jurisprudence considère</w:t>
      </w:r>
      <w:r w:rsidR="00621604">
        <w:rPr>
          <w:rFonts w:ascii="Arial Narrow" w:hAnsi="Arial Narrow"/>
        </w:rPr>
        <w:t>,</w:t>
      </w:r>
      <w:r>
        <w:rPr>
          <w:rFonts w:ascii="Arial Narrow" w:hAnsi="Arial Narrow"/>
        </w:rPr>
        <w:t xml:space="preserve"> </w:t>
      </w:r>
      <w:r w:rsidR="00621604">
        <w:rPr>
          <w:rFonts w:ascii="Arial Narrow" w:hAnsi="Arial Narrow"/>
        </w:rPr>
        <w:t xml:space="preserve">d’ailleurs, </w:t>
      </w:r>
      <w:r>
        <w:rPr>
          <w:rFonts w:ascii="Arial Narrow" w:hAnsi="Arial Narrow"/>
        </w:rPr>
        <w:t xml:space="preserve">qu’un copropriétaire est un tiers au sens de </w:t>
      </w:r>
      <w:r w:rsidRPr="00621604">
        <w:rPr>
          <w:rFonts w:ascii="Arial Narrow" w:hAnsi="Arial Narrow"/>
          <w:b/>
          <w:bCs/>
        </w:rPr>
        <w:t>l’article 1725 du Code Civil,</w:t>
      </w:r>
      <w:r>
        <w:rPr>
          <w:rFonts w:ascii="Arial Narrow" w:hAnsi="Arial Narrow"/>
        </w:rPr>
        <w:t xml:space="preserve"> de sorte qu’il </w:t>
      </w:r>
      <w:r w:rsidR="00621604">
        <w:rPr>
          <w:rFonts w:ascii="Arial Narrow" w:hAnsi="Arial Narrow"/>
        </w:rPr>
        <w:t xml:space="preserve">est </w:t>
      </w:r>
      <w:r>
        <w:rPr>
          <w:rFonts w:ascii="Arial Narrow" w:hAnsi="Arial Narrow"/>
        </w:rPr>
        <w:t xml:space="preserve">responsable des infiltrations d’eau survenant dans les locaux loués par </w:t>
      </w:r>
      <w:r w:rsidR="00621604">
        <w:rPr>
          <w:rFonts w:ascii="Arial Narrow" w:hAnsi="Arial Narrow"/>
        </w:rPr>
        <w:t xml:space="preserve">un </w:t>
      </w:r>
      <w:r>
        <w:rPr>
          <w:rFonts w:ascii="Arial Narrow" w:hAnsi="Arial Narrow"/>
        </w:rPr>
        <w:t xml:space="preserve">locataire, dont le Bailleur est alors exonéré de toute obligation de délivrance. </w:t>
      </w:r>
      <w:r w:rsidRPr="00621604">
        <w:rPr>
          <w:rFonts w:ascii="Arial Narrow" w:hAnsi="Arial Narrow"/>
          <w:b/>
          <w:bCs/>
        </w:rPr>
        <w:t>(Cass.civ.3</w:t>
      </w:r>
      <w:r w:rsidRPr="00621604">
        <w:rPr>
          <w:rFonts w:ascii="Arial Narrow" w:hAnsi="Arial Narrow"/>
          <w:b/>
          <w:bCs/>
          <w:vertAlign w:val="superscript"/>
        </w:rPr>
        <w:t>ème</w:t>
      </w:r>
      <w:r w:rsidRPr="00621604">
        <w:rPr>
          <w:rFonts w:ascii="Arial Narrow" w:hAnsi="Arial Narrow"/>
          <w:b/>
          <w:bCs/>
        </w:rPr>
        <w:t>, 25 mars 1998, n°96.10.119)</w:t>
      </w:r>
      <w:r w:rsidR="00621604">
        <w:rPr>
          <w:rFonts w:ascii="Arial Narrow" w:hAnsi="Arial Narrow"/>
          <w:b/>
          <w:bCs/>
        </w:rPr>
        <w:t>.</w:t>
      </w:r>
    </w:p>
    <w:p w14:paraId="1ABD795F" w14:textId="77777777" w:rsidR="00264A03" w:rsidRPr="00264A03" w:rsidRDefault="00264A03" w:rsidP="00A76D07">
      <w:pPr>
        <w:ind w:right="-1"/>
        <w:jc w:val="both"/>
        <w:rPr>
          <w:rFonts w:ascii="Arial Narrow" w:hAnsi="Arial Narrow"/>
        </w:rPr>
      </w:pPr>
    </w:p>
    <w:p w14:paraId="46637CE7" w14:textId="77777777" w:rsidR="00DA2FB5" w:rsidRPr="00264A03" w:rsidRDefault="00DA2FB5" w:rsidP="00264A03">
      <w:pPr>
        <w:ind w:right="849"/>
        <w:jc w:val="both"/>
        <w:rPr>
          <w:rFonts w:ascii="Arial Narrow" w:hAnsi="Arial Narrow"/>
        </w:rPr>
      </w:pPr>
    </w:p>
    <w:p w14:paraId="125FD3E9" w14:textId="7F01B7DE" w:rsidR="00DA2FB5" w:rsidRPr="00264A03" w:rsidRDefault="00264A03" w:rsidP="00264A03">
      <w:pPr>
        <w:jc w:val="both"/>
        <w:rPr>
          <w:rFonts w:ascii="Arial Narrow" w:hAnsi="Arial Narrow"/>
          <w:b/>
          <w:bCs/>
          <w:u w:val="single"/>
        </w:rPr>
      </w:pPr>
      <w:r w:rsidRPr="00264A03">
        <w:rPr>
          <w:rFonts w:ascii="Arial Narrow" w:hAnsi="Arial Narrow"/>
          <w:b/>
          <w:bCs/>
          <w:u w:val="single"/>
        </w:rPr>
        <w:t>3 – Sur l’importance juridique des désordres allégués</w:t>
      </w:r>
    </w:p>
    <w:p w14:paraId="0B745368" w14:textId="08B08457" w:rsidR="00DA2FB5" w:rsidRPr="00264A03" w:rsidRDefault="00DA2FB5" w:rsidP="00DA2FB5">
      <w:pPr>
        <w:jc w:val="both"/>
        <w:rPr>
          <w:rFonts w:ascii="Arial Narrow" w:hAnsi="Arial Narrow"/>
        </w:rPr>
      </w:pPr>
    </w:p>
    <w:p w14:paraId="76D1C2FC" w14:textId="39E87DD2" w:rsidR="00DA2FB5" w:rsidRPr="00264A03" w:rsidRDefault="0063186C" w:rsidP="00DA2FB5">
      <w:pPr>
        <w:jc w:val="both"/>
        <w:rPr>
          <w:rFonts w:ascii="Arial Narrow" w:hAnsi="Arial Narrow"/>
        </w:rPr>
      </w:pPr>
      <w:r w:rsidRPr="00264A03">
        <w:rPr>
          <w:rFonts w:ascii="Arial Narrow" w:hAnsi="Arial Narrow"/>
        </w:rPr>
        <w:t xml:space="preserve">Votre lettre de mise en demeure du </w:t>
      </w:r>
      <w:r w:rsidRPr="00621604">
        <w:rPr>
          <w:rFonts w:ascii="Arial Narrow" w:hAnsi="Arial Narrow"/>
          <w:b/>
          <w:bCs/>
        </w:rPr>
        <w:t>3 octobre 2022</w:t>
      </w:r>
      <w:r w:rsidRPr="00264A03">
        <w:rPr>
          <w:rFonts w:ascii="Arial Narrow" w:hAnsi="Arial Narrow"/>
        </w:rPr>
        <w:t xml:space="preserve"> évoque l’impossibilité d’exploiter les lieux alors que le procès-verbal de constat </w:t>
      </w:r>
      <w:r w:rsidR="00621604">
        <w:rPr>
          <w:rFonts w:ascii="Arial Narrow" w:hAnsi="Arial Narrow"/>
        </w:rPr>
        <w:t xml:space="preserve">joint </w:t>
      </w:r>
      <w:r w:rsidRPr="00264A03">
        <w:rPr>
          <w:rFonts w:ascii="Arial Narrow" w:hAnsi="Arial Narrow"/>
        </w:rPr>
        <w:t>fait état d’un sinistre localisé sur une partie du 1</w:t>
      </w:r>
      <w:r w:rsidRPr="00264A03">
        <w:rPr>
          <w:rFonts w:ascii="Arial Narrow" w:hAnsi="Arial Narrow"/>
          <w:vertAlign w:val="superscript"/>
        </w:rPr>
        <w:t>er</w:t>
      </w:r>
      <w:r w:rsidRPr="00264A03">
        <w:rPr>
          <w:rFonts w:ascii="Arial Narrow" w:hAnsi="Arial Narrow"/>
        </w:rPr>
        <w:t xml:space="preserve"> étage des locaux. Il s’agit dès lors d’une impossibilité partielle et temporaire d’exploiter les locaux loués, qui ne saurait donner lieu ni à consignation judiciaire des loyers, ni réduction du montant des lo</w:t>
      </w:r>
      <w:r w:rsidR="00621604">
        <w:rPr>
          <w:rFonts w:ascii="Arial Narrow" w:hAnsi="Arial Narrow"/>
        </w:rPr>
        <w:t>yer sous peine de mettre en jeu la clause résolutoire du bail</w:t>
      </w:r>
      <w:r w:rsidRPr="00264A03">
        <w:rPr>
          <w:rFonts w:ascii="Arial Narrow" w:hAnsi="Arial Narrow"/>
        </w:rPr>
        <w:t>.</w:t>
      </w:r>
    </w:p>
    <w:p w14:paraId="5D9CD7A2" w14:textId="0CE1C3F4" w:rsidR="0063186C" w:rsidRDefault="0063186C" w:rsidP="00DA2FB5">
      <w:pPr>
        <w:jc w:val="both"/>
        <w:rPr>
          <w:rFonts w:ascii="Arial Narrow" w:hAnsi="Arial Narrow"/>
        </w:rPr>
      </w:pPr>
    </w:p>
    <w:p w14:paraId="4C272CA6" w14:textId="15E8C150" w:rsidR="00264A03" w:rsidRDefault="00264A03" w:rsidP="00DA2FB5">
      <w:pPr>
        <w:jc w:val="both"/>
        <w:rPr>
          <w:rFonts w:ascii="Arial Narrow" w:hAnsi="Arial Narrow"/>
        </w:rPr>
      </w:pPr>
    </w:p>
    <w:p w14:paraId="1D4CC7D9" w14:textId="17EB1BC5" w:rsidR="00264A03" w:rsidRPr="00264A03" w:rsidRDefault="00264A03" w:rsidP="00DA2FB5">
      <w:pPr>
        <w:jc w:val="both"/>
        <w:rPr>
          <w:rFonts w:ascii="Arial Narrow" w:hAnsi="Arial Narrow"/>
          <w:b/>
          <w:bCs/>
          <w:u w:val="single"/>
        </w:rPr>
      </w:pPr>
      <w:r w:rsidRPr="00264A03">
        <w:rPr>
          <w:rFonts w:ascii="Arial Narrow" w:hAnsi="Arial Narrow"/>
          <w:b/>
          <w:bCs/>
          <w:u w:val="single"/>
        </w:rPr>
        <w:t>4 – Sur les actions du Bailleur et l’inertie des autres parties</w:t>
      </w:r>
    </w:p>
    <w:p w14:paraId="45095B6F" w14:textId="13057BBB" w:rsidR="00264A03" w:rsidRDefault="00264A03" w:rsidP="00DA2FB5">
      <w:pPr>
        <w:jc w:val="both"/>
        <w:rPr>
          <w:rFonts w:ascii="Arial Narrow" w:hAnsi="Arial Narrow"/>
        </w:rPr>
      </w:pPr>
    </w:p>
    <w:p w14:paraId="54687692" w14:textId="5B275F96" w:rsidR="00264A03" w:rsidRDefault="00264A03" w:rsidP="00DA2FB5">
      <w:pPr>
        <w:jc w:val="both"/>
        <w:rPr>
          <w:rFonts w:ascii="Arial Narrow" w:hAnsi="Arial Narrow"/>
          <w:i/>
          <w:iCs/>
        </w:rPr>
      </w:pPr>
      <w:r>
        <w:rPr>
          <w:rFonts w:ascii="Arial Narrow" w:hAnsi="Arial Narrow"/>
        </w:rPr>
        <w:t xml:space="preserve">De manière surprenante, vous indiquez que </w:t>
      </w:r>
      <w:r>
        <w:rPr>
          <w:rFonts w:ascii="Arial Narrow" w:hAnsi="Arial Narrow"/>
          <w:i/>
          <w:iCs/>
        </w:rPr>
        <w:t>« depuis la réunion du 13 juin dernier, les investigations envisagées n’ont pas commencé et la situation s’avère urgente pour notre société ».</w:t>
      </w:r>
    </w:p>
    <w:p w14:paraId="108AD696" w14:textId="3956EAD8" w:rsidR="00264A03" w:rsidRDefault="00264A03" w:rsidP="00DA2FB5">
      <w:pPr>
        <w:jc w:val="both"/>
        <w:rPr>
          <w:rFonts w:ascii="Arial Narrow" w:hAnsi="Arial Narrow"/>
          <w:i/>
          <w:iCs/>
        </w:rPr>
      </w:pPr>
    </w:p>
    <w:p w14:paraId="567C3CB4" w14:textId="272FB6EF" w:rsidR="00264A03" w:rsidRDefault="00264A03" w:rsidP="00DA2FB5">
      <w:pPr>
        <w:jc w:val="both"/>
        <w:rPr>
          <w:rFonts w:ascii="Arial Narrow" w:hAnsi="Arial Narrow"/>
        </w:rPr>
      </w:pPr>
      <w:r>
        <w:rPr>
          <w:rFonts w:ascii="Arial Narrow" w:hAnsi="Arial Narrow"/>
        </w:rPr>
        <w:t>Or, il ne vous a certainement pas échappé que la SCI MICHEL THOMAS s’est montrée la plus pro-active dans la mise en œuvre de mesure</w:t>
      </w:r>
      <w:r w:rsidR="00621604">
        <w:rPr>
          <w:rFonts w:ascii="Arial Narrow" w:hAnsi="Arial Narrow"/>
        </w:rPr>
        <w:t>s</w:t>
      </w:r>
      <w:r>
        <w:rPr>
          <w:rFonts w:ascii="Arial Narrow" w:hAnsi="Arial Narrow"/>
        </w:rPr>
        <w:t xml:space="preserve"> qu’elle a été la seule à mettre en œuvre en dépit de l’inertie et/ou de l’absence de réponse de la RIVP, de SEQENS mais également de la société LA PLATEFORME.</w:t>
      </w:r>
    </w:p>
    <w:p w14:paraId="539B4205" w14:textId="77777777" w:rsidR="00621604" w:rsidRDefault="00621604" w:rsidP="00DA2FB5">
      <w:pPr>
        <w:jc w:val="both"/>
        <w:rPr>
          <w:rFonts w:ascii="Arial Narrow" w:hAnsi="Arial Narrow"/>
        </w:rPr>
      </w:pPr>
    </w:p>
    <w:p w14:paraId="66975DC4" w14:textId="6864B5E0" w:rsidR="00264A03" w:rsidRDefault="00621604" w:rsidP="00DA2FB5">
      <w:pPr>
        <w:jc w:val="both"/>
        <w:rPr>
          <w:rFonts w:ascii="Arial Narrow" w:hAnsi="Arial Narrow"/>
        </w:rPr>
      </w:pPr>
      <w:r>
        <w:rPr>
          <w:rFonts w:ascii="Arial Narrow" w:hAnsi="Arial Narrow"/>
        </w:rPr>
        <w:t>Pour preuve,</w:t>
      </w:r>
      <w:r w:rsidR="00264A03">
        <w:rPr>
          <w:rFonts w:ascii="Arial Narrow" w:hAnsi="Arial Narrow"/>
        </w:rPr>
        <w:t xml:space="preserve"> c’est bien la SCI MICHEL THOMAS qui a organisé un rendez-vous amiable sur place le </w:t>
      </w:r>
      <w:r w:rsidR="00264A03" w:rsidRPr="00621604">
        <w:rPr>
          <w:rFonts w:ascii="Arial Narrow" w:hAnsi="Arial Narrow"/>
          <w:b/>
          <w:bCs/>
        </w:rPr>
        <w:t>13 juin 2022</w:t>
      </w:r>
      <w:r w:rsidR="00264A03">
        <w:rPr>
          <w:rFonts w:ascii="Arial Narrow" w:hAnsi="Arial Narrow"/>
        </w:rPr>
        <w:t>, en présence de l’ensemble des parties pour tenter de comprendre les difficultés techniques</w:t>
      </w:r>
      <w:r>
        <w:rPr>
          <w:rFonts w:ascii="Arial Narrow" w:hAnsi="Arial Narrow"/>
        </w:rPr>
        <w:t xml:space="preserve"> rencontrées</w:t>
      </w:r>
      <w:r w:rsidR="00264A03">
        <w:rPr>
          <w:rFonts w:ascii="Arial Narrow" w:hAnsi="Arial Narrow"/>
        </w:rPr>
        <w:t>.</w:t>
      </w:r>
    </w:p>
    <w:p w14:paraId="0EAAC9A6" w14:textId="49068D2B" w:rsidR="00264A03" w:rsidRDefault="00264A03" w:rsidP="00DA2FB5">
      <w:pPr>
        <w:jc w:val="both"/>
        <w:rPr>
          <w:rFonts w:ascii="Arial Narrow" w:hAnsi="Arial Narrow"/>
        </w:rPr>
      </w:pPr>
    </w:p>
    <w:p w14:paraId="1B627660" w14:textId="64A8471A" w:rsidR="00264A03" w:rsidRDefault="00264A03" w:rsidP="00DA2FB5">
      <w:pPr>
        <w:jc w:val="both"/>
        <w:rPr>
          <w:rFonts w:ascii="Arial Narrow" w:hAnsi="Arial Narrow"/>
        </w:rPr>
      </w:pPr>
      <w:r>
        <w:rPr>
          <w:rFonts w:ascii="Arial Narrow" w:hAnsi="Arial Narrow"/>
        </w:rPr>
        <w:t xml:space="preserve">A l’issue de cette réunion et par courriel du même jour diffusé par notre </w:t>
      </w:r>
      <w:r w:rsidR="00D1205E">
        <w:rPr>
          <w:rFonts w:ascii="Arial Narrow" w:hAnsi="Arial Narrow"/>
        </w:rPr>
        <w:t>cabinet</w:t>
      </w:r>
      <w:r>
        <w:rPr>
          <w:rFonts w:ascii="Arial Narrow" w:hAnsi="Arial Narrow"/>
        </w:rPr>
        <w:t xml:space="preserve">, étaient demandées les informations suivantes aux participants : </w:t>
      </w:r>
    </w:p>
    <w:p w14:paraId="774C8498" w14:textId="33F817B8" w:rsidR="00264A03" w:rsidRPr="00264A03" w:rsidRDefault="00264A03" w:rsidP="00264A03">
      <w:pPr>
        <w:jc w:val="both"/>
        <w:rPr>
          <w:rFonts w:ascii="Arial Narrow" w:hAnsi="Arial Narrow"/>
          <w:i/>
          <w:iCs/>
        </w:rPr>
      </w:pPr>
    </w:p>
    <w:p w14:paraId="4D87ABB0" w14:textId="6EA49822" w:rsidR="00264A03" w:rsidRPr="00264A03" w:rsidRDefault="00264A03" w:rsidP="00264A03">
      <w:pPr>
        <w:pStyle w:val="Paragraphedeliste"/>
        <w:numPr>
          <w:ilvl w:val="0"/>
          <w:numId w:val="8"/>
        </w:numPr>
        <w:contextualSpacing w:val="0"/>
        <w:jc w:val="both"/>
        <w:rPr>
          <w:rFonts w:ascii="Arial Narrow" w:hAnsi="Arial Narrow"/>
          <w:i/>
          <w:iCs/>
        </w:rPr>
      </w:pPr>
      <w:r>
        <w:rPr>
          <w:rFonts w:ascii="Arial Narrow" w:hAnsi="Arial Narrow"/>
          <w:i/>
          <w:iCs/>
        </w:rPr>
        <w:t>«</w:t>
      </w:r>
      <w:r w:rsidRPr="00264A03">
        <w:rPr>
          <w:rFonts w:ascii="Arial Narrow" w:hAnsi="Arial Narrow"/>
          <w:i/>
          <w:iCs/>
        </w:rPr>
        <w:t>Plans des réseaux de canalisations de l’ensemble immobilier (RIVP et SEQUENS devant rechercher s’ils disposent de tout ou partie de ses plans),</w:t>
      </w:r>
    </w:p>
    <w:p w14:paraId="713107C9" w14:textId="77777777" w:rsidR="00264A03" w:rsidRPr="00264A03" w:rsidRDefault="00264A03" w:rsidP="00264A03">
      <w:pPr>
        <w:pStyle w:val="Paragraphedeliste"/>
        <w:contextualSpacing w:val="0"/>
        <w:jc w:val="both"/>
        <w:rPr>
          <w:rFonts w:ascii="Arial Narrow" w:hAnsi="Arial Narrow"/>
          <w:i/>
          <w:iCs/>
        </w:rPr>
      </w:pPr>
    </w:p>
    <w:p w14:paraId="68D24B23" w14:textId="0104AA87"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Communication des rapports des deux rapports de curages effectués par une entreprise mandatée par LA PLATEFORME DU BATIMENT,</w:t>
      </w:r>
    </w:p>
    <w:p w14:paraId="2B0E9DF0" w14:textId="77777777" w:rsidR="00264A03" w:rsidRPr="00264A03" w:rsidRDefault="00264A03" w:rsidP="00264A03">
      <w:pPr>
        <w:pStyle w:val="Paragraphedeliste"/>
        <w:ind w:left="0"/>
        <w:contextualSpacing w:val="0"/>
        <w:jc w:val="both"/>
        <w:rPr>
          <w:rFonts w:ascii="Arial Narrow" w:hAnsi="Arial Narrow"/>
          <w:i/>
          <w:iCs/>
        </w:rPr>
      </w:pPr>
    </w:p>
    <w:p w14:paraId="66997380" w14:textId="5B212457"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Historique des désordres connus (RIVP, SEQUENS, LA PLATEFORME) en identifiant autant que possible les paramètres suivants : date de survenance du désordre, localisation technique du désordre, indication du caractère récurrent ou non du désordre (plusieurs fuites survenant au même endroit), éventuelles mesures techniques mises en œuvre pour remédier aux désordres (curage, mise en place de tampon, etc…),</w:t>
      </w:r>
    </w:p>
    <w:p w14:paraId="217C0981" w14:textId="77777777" w:rsidR="00264A03" w:rsidRPr="00264A03" w:rsidRDefault="00264A03" w:rsidP="00264A03">
      <w:pPr>
        <w:pStyle w:val="Paragraphedeliste"/>
        <w:ind w:left="0"/>
        <w:contextualSpacing w:val="0"/>
        <w:jc w:val="both"/>
        <w:rPr>
          <w:rFonts w:ascii="Arial Narrow" w:hAnsi="Arial Narrow"/>
          <w:i/>
          <w:iCs/>
        </w:rPr>
      </w:pPr>
    </w:p>
    <w:p w14:paraId="27F0E405" w14:textId="4E30AF08"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Rapports d’intervention des sociétés éventuellement mandatées pour assurer l’entretien des canalisations (a priori, un contrat d’entretien existerait à cet effet du côté de SEQUENS alors que les interventions relatives à l’entretien se feraient plutôt au coup par coup du côté de la RIVP,</w:t>
      </w:r>
    </w:p>
    <w:p w14:paraId="3CB7A1B2" w14:textId="77777777" w:rsidR="00264A03" w:rsidRPr="00264A03" w:rsidRDefault="00264A03" w:rsidP="00264A03">
      <w:pPr>
        <w:pStyle w:val="Paragraphedeliste"/>
        <w:ind w:left="0"/>
        <w:contextualSpacing w:val="0"/>
        <w:jc w:val="both"/>
        <w:rPr>
          <w:rFonts w:ascii="Arial Narrow" w:hAnsi="Arial Narrow"/>
          <w:i/>
          <w:iCs/>
        </w:rPr>
      </w:pPr>
    </w:p>
    <w:p w14:paraId="5F686A95" w14:textId="2A0BEBE8"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Identification des entités ayant procédé à la mise en place de canalisation en PVC gris en différents endroits des locaux loués</w:t>
      </w:r>
      <w:r>
        <w:rPr>
          <w:rFonts w:ascii="Arial Narrow" w:hAnsi="Arial Narrow"/>
          <w:i/>
          <w:iCs/>
        </w:rPr>
        <w:t> ».</w:t>
      </w:r>
    </w:p>
    <w:p w14:paraId="675BA5B2" w14:textId="3E5C06E1" w:rsidR="00264A03" w:rsidRPr="00264A03" w:rsidRDefault="00264A03" w:rsidP="00DA2FB5">
      <w:pPr>
        <w:jc w:val="both"/>
        <w:rPr>
          <w:rFonts w:ascii="Arial Narrow" w:eastAsiaTheme="minorHAnsi" w:hAnsi="Arial Narrow"/>
        </w:rPr>
      </w:pPr>
    </w:p>
    <w:p w14:paraId="6B80BF33" w14:textId="7AA234E7" w:rsidR="00264A03" w:rsidRPr="00264A03" w:rsidRDefault="00264A03" w:rsidP="00DA2FB5">
      <w:pPr>
        <w:jc w:val="both"/>
        <w:rPr>
          <w:rFonts w:ascii="Arial Narrow" w:eastAsiaTheme="minorHAnsi" w:hAnsi="Arial Narrow"/>
        </w:rPr>
      </w:pPr>
      <w:r w:rsidRPr="00264A03">
        <w:rPr>
          <w:rFonts w:ascii="Arial Narrow" w:eastAsiaTheme="minorHAnsi" w:hAnsi="Arial Narrow"/>
        </w:rPr>
        <w:t xml:space="preserve">Aucune des parties n’a répondu aux demandes formulées </w:t>
      </w:r>
      <w:r>
        <w:rPr>
          <w:rFonts w:ascii="Arial Narrow" w:eastAsiaTheme="minorHAnsi" w:hAnsi="Arial Narrow"/>
        </w:rPr>
        <w:t xml:space="preserve">par la SCI MICHEL THOMAS </w:t>
      </w:r>
      <w:r w:rsidRPr="00264A03">
        <w:rPr>
          <w:rFonts w:ascii="Arial Narrow" w:eastAsiaTheme="minorHAnsi" w:hAnsi="Arial Narrow"/>
        </w:rPr>
        <w:t>y compris la société PLATEFORME DU BATIMENT.</w:t>
      </w:r>
    </w:p>
    <w:p w14:paraId="5335A9E0" w14:textId="3BD47CA7" w:rsidR="00264A03" w:rsidRDefault="00264A03" w:rsidP="00DA2FB5">
      <w:pPr>
        <w:jc w:val="both"/>
        <w:rPr>
          <w:rFonts w:ascii="Arial Narrow" w:eastAsiaTheme="minorHAnsi" w:hAnsi="Arial Narrow"/>
        </w:rPr>
      </w:pPr>
    </w:p>
    <w:p w14:paraId="61BEDA86" w14:textId="71D227EF" w:rsidR="00621604" w:rsidRDefault="00621604" w:rsidP="00DA2FB5">
      <w:pPr>
        <w:jc w:val="both"/>
        <w:rPr>
          <w:rFonts w:ascii="Arial Narrow" w:eastAsiaTheme="minorHAnsi" w:hAnsi="Arial Narrow"/>
        </w:rPr>
      </w:pPr>
    </w:p>
    <w:p w14:paraId="2652F330" w14:textId="77777777" w:rsidR="00621604" w:rsidRPr="00264A03" w:rsidRDefault="00621604" w:rsidP="00DA2FB5">
      <w:pPr>
        <w:jc w:val="both"/>
        <w:rPr>
          <w:rFonts w:ascii="Arial Narrow" w:eastAsiaTheme="minorHAnsi" w:hAnsi="Arial Narrow"/>
        </w:rPr>
      </w:pPr>
    </w:p>
    <w:p w14:paraId="68926176" w14:textId="2C869D00" w:rsidR="00264A03" w:rsidRPr="00264A03" w:rsidRDefault="00264A03" w:rsidP="00DA2FB5">
      <w:pPr>
        <w:jc w:val="both"/>
        <w:rPr>
          <w:rFonts w:ascii="Arial Narrow" w:eastAsiaTheme="minorHAnsi" w:hAnsi="Arial Narrow"/>
        </w:rPr>
      </w:pPr>
      <w:r w:rsidRPr="00264A03">
        <w:rPr>
          <w:rFonts w:ascii="Arial Narrow" w:eastAsiaTheme="minorHAnsi" w:hAnsi="Arial Narrow"/>
        </w:rPr>
        <w:lastRenderedPageBreak/>
        <w:t xml:space="preserve">Confrontée à cette inertie unanime des parties la SCI MICHEL THOMAS, encore une fois seule force d’action dans cette affaire alors même qu’elle n’est pas à l’origine des désordres, a pris l’initiative de faire établir un devis par un Bureau d’Etudes Spécialisé dont vous avez été rendue destinataire et dont l’intervention a été acceptée expressément par votre Société. </w:t>
      </w:r>
    </w:p>
    <w:p w14:paraId="4341C970" w14:textId="4DD9AF9E" w:rsidR="00264A03" w:rsidRPr="00264A03" w:rsidRDefault="00264A03" w:rsidP="00DA2FB5">
      <w:pPr>
        <w:jc w:val="both"/>
        <w:rPr>
          <w:rFonts w:ascii="Arial Narrow" w:eastAsiaTheme="minorHAnsi" w:hAnsi="Arial Narrow"/>
        </w:rPr>
      </w:pPr>
    </w:p>
    <w:p w14:paraId="50F67C19" w14:textId="160A4523" w:rsidR="00264A03" w:rsidRPr="00264A03" w:rsidRDefault="00264A03" w:rsidP="00DA2FB5">
      <w:pPr>
        <w:jc w:val="both"/>
        <w:rPr>
          <w:rFonts w:ascii="Arial Narrow" w:eastAsiaTheme="minorHAnsi" w:hAnsi="Arial Narrow"/>
        </w:rPr>
      </w:pPr>
      <w:r w:rsidRPr="00264A03">
        <w:rPr>
          <w:rFonts w:ascii="Arial Narrow" w:eastAsiaTheme="minorHAnsi" w:hAnsi="Arial Narrow"/>
        </w:rPr>
        <w:t>Il est donc difficilement compréhensible qu’un quelconque manque de célérité soit reprochée à la société Bailleresse</w:t>
      </w:r>
      <w:r w:rsidR="00621604">
        <w:rPr>
          <w:rFonts w:ascii="Arial Narrow" w:eastAsiaTheme="minorHAnsi" w:hAnsi="Arial Narrow"/>
        </w:rPr>
        <w:t>, là même où les autres parties, par leur inaction et leur silence de ces derniers mois, retardent la mise en œuvre d’une solution réparatoire pérenne.</w:t>
      </w:r>
    </w:p>
    <w:p w14:paraId="52513BA2" w14:textId="155D7A3F" w:rsidR="00264A03" w:rsidRDefault="00264A03" w:rsidP="00DA2FB5">
      <w:pPr>
        <w:jc w:val="both"/>
        <w:rPr>
          <w:rFonts w:ascii="Arial Narrow" w:eastAsiaTheme="minorHAnsi" w:hAnsi="Arial Narrow"/>
        </w:rPr>
      </w:pPr>
    </w:p>
    <w:p w14:paraId="3E278AAB" w14:textId="77777777" w:rsidR="00264A03" w:rsidRPr="00264A03" w:rsidRDefault="00264A03" w:rsidP="00DA2FB5">
      <w:pPr>
        <w:jc w:val="both"/>
        <w:rPr>
          <w:rFonts w:ascii="Arial Narrow" w:eastAsiaTheme="minorHAnsi" w:hAnsi="Arial Narrow"/>
        </w:rPr>
      </w:pPr>
    </w:p>
    <w:p w14:paraId="1B2A3A6C" w14:textId="7184B47F" w:rsidR="00264A03" w:rsidRPr="00264A03" w:rsidRDefault="00264A03" w:rsidP="00DA2FB5">
      <w:pPr>
        <w:jc w:val="both"/>
        <w:rPr>
          <w:rFonts w:ascii="Arial Narrow" w:eastAsiaTheme="minorHAnsi" w:hAnsi="Arial Narrow"/>
          <w:b/>
          <w:bCs/>
          <w:u w:val="single"/>
        </w:rPr>
      </w:pPr>
      <w:r w:rsidRPr="00264A03">
        <w:rPr>
          <w:rFonts w:ascii="Arial Narrow" w:eastAsiaTheme="minorHAnsi" w:hAnsi="Arial Narrow"/>
          <w:b/>
          <w:bCs/>
          <w:u w:val="single"/>
        </w:rPr>
        <w:t>5 – Sur les mesures urgentes à mettre en place ;</w:t>
      </w:r>
    </w:p>
    <w:p w14:paraId="0B0D54BD" w14:textId="1978A005" w:rsidR="00264A03" w:rsidRPr="00264A03" w:rsidRDefault="00264A03" w:rsidP="00DA2FB5">
      <w:pPr>
        <w:jc w:val="both"/>
        <w:rPr>
          <w:rFonts w:ascii="Arial Narrow" w:eastAsiaTheme="minorHAnsi" w:hAnsi="Arial Narrow"/>
        </w:rPr>
      </w:pPr>
    </w:p>
    <w:p w14:paraId="439F8CA0" w14:textId="2BE66F1D" w:rsidR="00264A03" w:rsidRPr="00264A03" w:rsidRDefault="00264A03" w:rsidP="00DA2FB5">
      <w:pPr>
        <w:jc w:val="both"/>
        <w:rPr>
          <w:rFonts w:ascii="Arial Narrow" w:eastAsiaTheme="minorHAnsi" w:hAnsi="Arial Narrow"/>
        </w:rPr>
      </w:pPr>
      <w:r w:rsidRPr="00264A03">
        <w:rPr>
          <w:rFonts w:ascii="Arial Narrow" w:eastAsiaTheme="minorHAnsi" w:hAnsi="Arial Narrow"/>
        </w:rPr>
        <w:t>Votre mise en demeure évoqu</w:t>
      </w:r>
      <w:r w:rsidR="00D1205E">
        <w:rPr>
          <w:rFonts w:ascii="Arial Narrow" w:eastAsiaTheme="minorHAnsi" w:hAnsi="Arial Narrow"/>
        </w:rPr>
        <w:t>e</w:t>
      </w:r>
      <w:r w:rsidRPr="00264A03">
        <w:rPr>
          <w:rFonts w:ascii="Arial Narrow" w:eastAsiaTheme="minorHAnsi" w:hAnsi="Arial Narrow"/>
        </w:rPr>
        <w:t xml:space="preserve"> la nécessité de mettre en place des mesure urgentes et/ou conservatoires pour assurer la continuité de l’exploitation.</w:t>
      </w:r>
    </w:p>
    <w:p w14:paraId="4D40F304" w14:textId="4FB7B7BE" w:rsidR="00264A03" w:rsidRPr="00264A03" w:rsidRDefault="00264A03" w:rsidP="00DA2FB5">
      <w:pPr>
        <w:jc w:val="both"/>
        <w:rPr>
          <w:rFonts w:ascii="Arial Narrow" w:eastAsiaTheme="minorHAnsi" w:hAnsi="Arial Narrow"/>
        </w:rPr>
      </w:pPr>
    </w:p>
    <w:p w14:paraId="5610E550" w14:textId="1F47D090" w:rsidR="00264A03" w:rsidRPr="00264A03" w:rsidRDefault="00264A03" w:rsidP="00DA2FB5">
      <w:pPr>
        <w:jc w:val="both"/>
        <w:rPr>
          <w:rFonts w:ascii="Arial Narrow" w:eastAsiaTheme="minorHAnsi" w:hAnsi="Arial Narrow"/>
        </w:rPr>
      </w:pPr>
      <w:r w:rsidRPr="00264A03">
        <w:rPr>
          <w:rFonts w:ascii="Arial Narrow" w:eastAsiaTheme="minorHAnsi" w:hAnsi="Arial Narrow"/>
        </w:rPr>
        <w:t>La mise en œuvre de telles mesures appartient nécessairement au Preneur comme les clauses du bail précitées l’ont rappelé.</w:t>
      </w:r>
    </w:p>
    <w:p w14:paraId="2118DB89" w14:textId="51AAEB96" w:rsidR="00264A03" w:rsidRPr="00264A03" w:rsidRDefault="00264A03" w:rsidP="00DA2FB5">
      <w:pPr>
        <w:jc w:val="both"/>
        <w:rPr>
          <w:rFonts w:ascii="Arial Narrow" w:eastAsiaTheme="minorHAnsi" w:hAnsi="Arial Narrow"/>
        </w:rPr>
      </w:pPr>
    </w:p>
    <w:p w14:paraId="251CCB03" w14:textId="629CA63C" w:rsidR="00264A03" w:rsidRPr="00264A03" w:rsidRDefault="00264A03" w:rsidP="00DA2FB5">
      <w:pPr>
        <w:jc w:val="both"/>
        <w:rPr>
          <w:rFonts w:ascii="Arial Narrow" w:eastAsiaTheme="minorHAnsi" w:hAnsi="Arial Narrow"/>
        </w:rPr>
      </w:pPr>
      <w:r w:rsidRPr="00264A03">
        <w:rPr>
          <w:rFonts w:ascii="Arial Narrow" w:eastAsiaTheme="minorHAnsi" w:hAnsi="Arial Narrow"/>
        </w:rPr>
        <w:t>S’agissant de la mise en œuvre d’une solution réparatoire et comme en ont convenu les parties lors de la réunion qui s’est tenue sur place le 13 juin 2022, il est nécessaire, dans un premier temps, de faire établir un plan d’implantation des canalisations pour notamment déterminer les lieux de passages de celles appartenant à la RIVP</w:t>
      </w:r>
      <w:r w:rsidR="00621604">
        <w:rPr>
          <w:rFonts w:ascii="Arial Narrow" w:eastAsiaTheme="minorHAnsi" w:hAnsi="Arial Narrow"/>
        </w:rPr>
        <w:t xml:space="preserve">, d’une part, </w:t>
      </w:r>
      <w:r w:rsidRPr="00264A03">
        <w:rPr>
          <w:rFonts w:ascii="Arial Narrow" w:eastAsiaTheme="minorHAnsi" w:hAnsi="Arial Narrow"/>
        </w:rPr>
        <w:t>et la société SEQENS</w:t>
      </w:r>
      <w:r w:rsidR="00621604">
        <w:rPr>
          <w:rFonts w:ascii="Arial Narrow" w:eastAsiaTheme="minorHAnsi" w:hAnsi="Arial Narrow"/>
        </w:rPr>
        <w:t>, d’autre part,</w:t>
      </w:r>
      <w:r w:rsidRPr="00264A03">
        <w:rPr>
          <w:rFonts w:ascii="Arial Narrow" w:eastAsiaTheme="minorHAnsi" w:hAnsi="Arial Narrow"/>
        </w:rPr>
        <w:t xml:space="preserve"> </w:t>
      </w:r>
      <w:r w:rsidR="00621604">
        <w:rPr>
          <w:rFonts w:ascii="Arial Narrow" w:eastAsiaTheme="minorHAnsi" w:hAnsi="Arial Narrow"/>
        </w:rPr>
        <w:t>lesquelles</w:t>
      </w:r>
      <w:r w:rsidRPr="00264A03">
        <w:rPr>
          <w:rFonts w:ascii="Arial Narrow" w:eastAsiaTheme="minorHAnsi" w:hAnsi="Arial Narrow"/>
        </w:rPr>
        <w:t xml:space="preserve"> semblent être à l’origine des désordres.</w:t>
      </w:r>
    </w:p>
    <w:p w14:paraId="4A5E14C0" w14:textId="77777777" w:rsidR="00264A03" w:rsidRPr="00264A03" w:rsidRDefault="00264A03" w:rsidP="00A6250A">
      <w:pPr>
        <w:pStyle w:val="Default"/>
        <w:jc w:val="both"/>
        <w:rPr>
          <w:rFonts w:ascii="Arial Narrow" w:hAnsi="Arial Narrow"/>
          <w:color w:val="000000" w:themeColor="text1"/>
          <w:sz w:val="22"/>
          <w:szCs w:val="22"/>
        </w:rPr>
      </w:pPr>
    </w:p>
    <w:p w14:paraId="6A5B9696" w14:textId="0B045D53" w:rsidR="00264A03" w:rsidRPr="00264A03" w:rsidRDefault="00264A03" w:rsidP="00A6250A">
      <w:pPr>
        <w:pStyle w:val="Default"/>
        <w:jc w:val="both"/>
        <w:rPr>
          <w:rFonts w:ascii="Arial Narrow" w:hAnsi="Arial Narrow"/>
          <w:color w:val="000000" w:themeColor="text1"/>
          <w:sz w:val="22"/>
          <w:szCs w:val="22"/>
        </w:rPr>
      </w:pPr>
      <w:r w:rsidRPr="00264A03">
        <w:rPr>
          <w:rFonts w:ascii="Arial Narrow" w:hAnsi="Arial Narrow"/>
          <w:color w:val="000000" w:themeColor="text1"/>
          <w:sz w:val="22"/>
          <w:szCs w:val="22"/>
        </w:rPr>
        <w:t>Compte tenu de ce qui précède, la SCI MICHEL THOMAS est contrainte de considérer votre mise en demeure sans objet.</w:t>
      </w:r>
    </w:p>
    <w:p w14:paraId="417CE463" w14:textId="6F527C62" w:rsidR="00264A03" w:rsidRPr="00264A03" w:rsidRDefault="00264A03" w:rsidP="00A6250A">
      <w:pPr>
        <w:pStyle w:val="Default"/>
        <w:jc w:val="both"/>
        <w:rPr>
          <w:rFonts w:ascii="Arial Narrow" w:hAnsi="Arial Narrow"/>
          <w:color w:val="000000" w:themeColor="text1"/>
          <w:sz w:val="22"/>
          <w:szCs w:val="22"/>
        </w:rPr>
      </w:pPr>
    </w:p>
    <w:p w14:paraId="4A7AB450" w14:textId="3763F9D1" w:rsidR="00264A03" w:rsidRPr="00264A03" w:rsidRDefault="00264A03" w:rsidP="00A6250A">
      <w:pPr>
        <w:pStyle w:val="Default"/>
        <w:jc w:val="both"/>
        <w:rPr>
          <w:rFonts w:ascii="Arial Narrow" w:hAnsi="Arial Narrow"/>
          <w:color w:val="000000" w:themeColor="text1"/>
          <w:sz w:val="22"/>
          <w:szCs w:val="22"/>
        </w:rPr>
      </w:pPr>
      <w:r w:rsidRPr="00264A03">
        <w:rPr>
          <w:rFonts w:ascii="Arial Narrow" w:hAnsi="Arial Narrow"/>
          <w:color w:val="000000" w:themeColor="text1"/>
          <w:sz w:val="22"/>
          <w:szCs w:val="22"/>
        </w:rPr>
        <w:t>Elle sollicite</w:t>
      </w:r>
      <w:r>
        <w:rPr>
          <w:rFonts w:ascii="Arial Narrow" w:hAnsi="Arial Narrow"/>
          <w:color w:val="000000" w:themeColor="text1"/>
          <w:sz w:val="22"/>
          <w:szCs w:val="22"/>
        </w:rPr>
        <w:t>,</w:t>
      </w:r>
      <w:r w:rsidRPr="00264A03">
        <w:rPr>
          <w:rFonts w:ascii="Arial Narrow" w:hAnsi="Arial Narrow"/>
          <w:color w:val="000000" w:themeColor="text1"/>
          <w:sz w:val="22"/>
          <w:szCs w:val="22"/>
        </w:rPr>
        <w:t xml:space="preserve"> par ailleurs et conformément aux dispositions du Bail : </w:t>
      </w:r>
    </w:p>
    <w:p w14:paraId="328384DA" w14:textId="7A8C66C0" w:rsidR="00264A03" w:rsidRPr="00264A03" w:rsidRDefault="00264A03" w:rsidP="00A6250A">
      <w:pPr>
        <w:pStyle w:val="Default"/>
        <w:jc w:val="both"/>
        <w:rPr>
          <w:rFonts w:ascii="Arial Narrow" w:hAnsi="Arial Narrow"/>
          <w:color w:val="000000" w:themeColor="text1"/>
          <w:sz w:val="22"/>
          <w:szCs w:val="22"/>
        </w:rPr>
      </w:pPr>
    </w:p>
    <w:p w14:paraId="47AA212B" w14:textId="0C91D444" w:rsidR="00264A03" w:rsidRPr="00264A03" w:rsidRDefault="00264A03" w:rsidP="00264A03">
      <w:pPr>
        <w:jc w:val="both"/>
        <w:rPr>
          <w:rFonts w:ascii="Arial Narrow" w:hAnsi="Arial Narrow"/>
        </w:rPr>
      </w:pPr>
      <w:r w:rsidRPr="00264A03">
        <w:rPr>
          <w:rFonts w:ascii="Arial Narrow" w:hAnsi="Arial Narrow" w:cs="Arial"/>
          <w:color w:val="000000" w:themeColor="text1"/>
        </w:rPr>
        <w:t>►</w:t>
      </w:r>
      <w:r w:rsidRPr="00264A03">
        <w:rPr>
          <w:rFonts w:ascii="Arial Narrow" w:hAnsi="Arial Narrow"/>
          <w:color w:val="000000" w:themeColor="text1"/>
        </w:rPr>
        <w:t xml:space="preserve"> La communication d</w:t>
      </w:r>
      <w:r w:rsidRPr="00264A03">
        <w:rPr>
          <w:rFonts w:ascii="Arial Narrow" w:hAnsi="Arial Narrow"/>
        </w:rPr>
        <w:t xml:space="preserve">es rapports de contrôles que la société PLATEFORME DU BATIMENT a fait établir </w:t>
      </w:r>
      <w:r w:rsidR="00D1205E">
        <w:rPr>
          <w:rFonts w:ascii="Arial Narrow" w:hAnsi="Arial Narrow"/>
        </w:rPr>
        <w:t>pour les années 2021 et 2022 avec la justification de levée de leurs éventuelles réserves</w:t>
      </w:r>
      <w:r>
        <w:rPr>
          <w:rFonts w:ascii="Arial Narrow" w:hAnsi="Arial Narrow"/>
        </w:rPr>
        <w:t> ;</w:t>
      </w:r>
    </w:p>
    <w:p w14:paraId="1EB4A61B" w14:textId="77777777" w:rsidR="00264A03" w:rsidRPr="00264A03" w:rsidRDefault="00264A03" w:rsidP="00A6250A">
      <w:pPr>
        <w:pStyle w:val="Default"/>
        <w:jc w:val="both"/>
        <w:rPr>
          <w:rFonts w:ascii="Arial Narrow" w:hAnsi="Arial Narrow" w:cs="Arial"/>
          <w:color w:val="000000" w:themeColor="text1"/>
        </w:rPr>
      </w:pPr>
    </w:p>
    <w:p w14:paraId="0F88BCFF" w14:textId="357561E6" w:rsidR="00264A03" w:rsidRPr="00264A03" w:rsidRDefault="00264A03" w:rsidP="00264A03">
      <w:pPr>
        <w:jc w:val="both"/>
        <w:rPr>
          <w:rFonts w:ascii="Arial Narrow" w:hAnsi="Arial Narrow"/>
        </w:rPr>
      </w:pPr>
      <w:r>
        <w:rPr>
          <w:rFonts w:cs="Arial"/>
          <w:color w:val="000000" w:themeColor="text1"/>
        </w:rPr>
        <w:t>►</w:t>
      </w:r>
      <w:r w:rsidRPr="00264A03">
        <w:rPr>
          <w:rFonts w:ascii="Arial Narrow" w:hAnsi="Arial Narrow"/>
          <w:color w:val="000000" w:themeColor="text1"/>
        </w:rPr>
        <w:t xml:space="preserve"> </w:t>
      </w:r>
      <w:r>
        <w:rPr>
          <w:rFonts w:ascii="Arial Narrow" w:hAnsi="Arial Narrow"/>
          <w:color w:val="000000" w:themeColor="text1"/>
        </w:rPr>
        <w:t xml:space="preserve">La communication de toutes les déclarations de sinistres que </w:t>
      </w:r>
      <w:r>
        <w:rPr>
          <w:rFonts w:ascii="Arial Narrow" w:hAnsi="Arial Narrow"/>
        </w:rPr>
        <w:t>la société PLATEFORME DU BATIMENT a déclaré à son assureur au titre des désordres survenus dans les locaux loués ;</w:t>
      </w:r>
    </w:p>
    <w:p w14:paraId="63F425AF" w14:textId="77777777" w:rsidR="00264A03" w:rsidRDefault="00264A03" w:rsidP="00264A03">
      <w:pPr>
        <w:jc w:val="both"/>
        <w:rPr>
          <w:rFonts w:cs="Arial"/>
          <w:color w:val="000000" w:themeColor="text1"/>
        </w:rPr>
      </w:pPr>
    </w:p>
    <w:p w14:paraId="6C0D5DC6" w14:textId="73398C4B" w:rsidR="00264A03" w:rsidRDefault="00264A03" w:rsidP="00264A03">
      <w:pPr>
        <w:jc w:val="both"/>
        <w:rPr>
          <w:rFonts w:ascii="Arial Narrow" w:hAnsi="Arial Narrow"/>
        </w:rPr>
      </w:pPr>
      <w:r>
        <w:rPr>
          <w:rFonts w:cs="Arial"/>
          <w:color w:val="000000" w:themeColor="text1"/>
        </w:rPr>
        <w:t>►</w:t>
      </w:r>
      <w:r w:rsidRPr="00264A03">
        <w:rPr>
          <w:rFonts w:ascii="Arial Narrow" w:hAnsi="Arial Narrow"/>
          <w:color w:val="000000" w:themeColor="text1"/>
        </w:rPr>
        <w:t xml:space="preserve"> </w:t>
      </w:r>
      <w:r>
        <w:rPr>
          <w:rFonts w:ascii="Arial Narrow" w:hAnsi="Arial Narrow"/>
          <w:color w:val="000000" w:themeColor="text1"/>
        </w:rPr>
        <w:t xml:space="preserve">La communication d’un historique des sinistres subis par </w:t>
      </w:r>
      <w:r>
        <w:rPr>
          <w:rFonts w:ascii="Arial Narrow" w:hAnsi="Arial Narrow"/>
        </w:rPr>
        <w:t>la société PLATEFORME DU BATIMENT dans les locaux loués.</w:t>
      </w:r>
    </w:p>
    <w:p w14:paraId="54DE5227" w14:textId="01C80DFD" w:rsidR="00264A03" w:rsidRDefault="00264A03" w:rsidP="00264A03">
      <w:pPr>
        <w:jc w:val="center"/>
        <w:rPr>
          <w:rFonts w:ascii="Arial Narrow" w:hAnsi="Arial Narrow"/>
        </w:rPr>
      </w:pPr>
    </w:p>
    <w:p w14:paraId="74B8A64E" w14:textId="77777777" w:rsidR="00264A03" w:rsidRDefault="00264A03" w:rsidP="00264A03">
      <w:pPr>
        <w:jc w:val="center"/>
        <w:rPr>
          <w:rFonts w:ascii="Arial Narrow" w:hAnsi="Arial Narrow"/>
        </w:rPr>
      </w:pPr>
      <w:r>
        <w:rPr>
          <w:rFonts w:ascii="Arial Narrow" w:hAnsi="Arial Narrow"/>
        </w:rPr>
        <w:t>*</w:t>
      </w:r>
    </w:p>
    <w:p w14:paraId="72CD5662" w14:textId="5AC6F38F" w:rsidR="00264A03" w:rsidRDefault="00264A03" w:rsidP="00264A03">
      <w:pPr>
        <w:jc w:val="center"/>
        <w:rPr>
          <w:rFonts w:ascii="Arial Narrow" w:hAnsi="Arial Narrow"/>
        </w:rPr>
      </w:pPr>
      <w:r>
        <w:rPr>
          <w:rFonts w:ascii="Arial Narrow" w:hAnsi="Arial Narrow"/>
        </w:rPr>
        <w:t>*    *</w:t>
      </w:r>
    </w:p>
    <w:p w14:paraId="12829A3E" w14:textId="77777777" w:rsidR="00264A03" w:rsidRDefault="00264A03" w:rsidP="00264A03">
      <w:pPr>
        <w:pStyle w:val="Default"/>
        <w:jc w:val="center"/>
        <w:rPr>
          <w:rFonts w:ascii="Arial Narrow" w:hAnsi="Arial Narrow"/>
          <w:color w:val="000000" w:themeColor="text1"/>
          <w:sz w:val="22"/>
          <w:szCs w:val="22"/>
        </w:rPr>
      </w:pPr>
    </w:p>
    <w:p w14:paraId="5819F4D4" w14:textId="1DC10FA9" w:rsidR="00A6250A" w:rsidRPr="00264A03" w:rsidRDefault="00264A03" w:rsidP="00A6250A">
      <w:pPr>
        <w:pStyle w:val="Default"/>
        <w:jc w:val="both"/>
        <w:rPr>
          <w:rFonts w:ascii="Arial Narrow" w:hAnsi="Arial Narrow"/>
          <w:color w:val="000000" w:themeColor="text1"/>
          <w:sz w:val="22"/>
          <w:szCs w:val="22"/>
        </w:rPr>
      </w:pPr>
      <w:r w:rsidRPr="00264A03">
        <w:rPr>
          <w:rFonts w:ascii="Arial Narrow" w:hAnsi="Arial Narrow"/>
          <w:color w:val="000000" w:themeColor="text1"/>
          <w:sz w:val="22"/>
          <w:szCs w:val="22"/>
        </w:rPr>
        <w:t>Conformément à nos règles déontologiques, n</w:t>
      </w:r>
      <w:r w:rsidR="00A6250A" w:rsidRPr="00264A03">
        <w:rPr>
          <w:rFonts w:ascii="Arial Narrow" w:hAnsi="Arial Narrow"/>
          <w:color w:val="000000" w:themeColor="text1"/>
          <w:sz w:val="22"/>
          <w:szCs w:val="22"/>
        </w:rPr>
        <w:t>ous</w:t>
      </w:r>
      <w:r w:rsidRPr="00264A03">
        <w:rPr>
          <w:rFonts w:ascii="Arial Narrow" w:hAnsi="Arial Narrow"/>
          <w:color w:val="000000" w:themeColor="text1"/>
          <w:sz w:val="22"/>
          <w:szCs w:val="22"/>
        </w:rPr>
        <w:t xml:space="preserve"> vous indiquons que</w:t>
      </w:r>
      <w:r w:rsidR="00A6250A" w:rsidRPr="00264A03">
        <w:rPr>
          <w:rFonts w:ascii="Arial Narrow" w:hAnsi="Arial Narrow"/>
          <w:color w:val="000000" w:themeColor="text1"/>
          <w:sz w:val="22"/>
          <w:szCs w:val="22"/>
        </w:rPr>
        <w:t xml:space="preserve"> pouvez remettre la présente à celui de nos confrères qui représente vos intérêts et à la disposition duquel nous nous tenons pour tout entretien à sa convenance.</w:t>
      </w:r>
    </w:p>
    <w:p w14:paraId="76D242ED" w14:textId="77777777" w:rsidR="00A6250A" w:rsidRPr="00264A03" w:rsidRDefault="00A6250A" w:rsidP="00A6250A">
      <w:pPr>
        <w:pStyle w:val="Lettre"/>
        <w:rPr>
          <w:rFonts w:ascii="Arial Narrow" w:hAnsi="Arial Narrow"/>
          <w:color w:val="000000" w:themeColor="text1"/>
        </w:rPr>
      </w:pPr>
    </w:p>
    <w:p w14:paraId="7B5E7D19" w14:textId="2D93C080" w:rsidR="00A6250A" w:rsidRPr="00264A03" w:rsidRDefault="00A6250A" w:rsidP="00A6250A">
      <w:pPr>
        <w:jc w:val="both"/>
        <w:rPr>
          <w:rFonts w:ascii="Arial Narrow" w:hAnsi="Arial Narrow"/>
          <w:color w:val="000000" w:themeColor="text1"/>
        </w:rPr>
      </w:pPr>
      <w:r w:rsidRPr="00264A03">
        <w:rPr>
          <w:rFonts w:ascii="Arial Narrow" w:hAnsi="Arial Narrow"/>
          <w:color w:val="000000" w:themeColor="text1"/>
        </w:rPr>
        <w:t>Nous vous prions de croire, Madame, en l'expression de notre considération distinguée.</w:t>
      </w:r>
    </w:p>
    <w:p w14:paraId="72F223C9" w14:textId="77777777" w:rsidR="00A6250A" w:rsidRPr="00264A03" w:rsidRDefault="00A6250A" w:rsidP="00A6250A">
      <w:pPr>
        <w:jc w:val="both"/>
        <w:rPr>
          <w:rFonts w:ascii="Arial Narrow" w:hAnsi="Arial Narrow"/>
        </w:rPr>
      </w:pPr>
    </w:p>
    <w:p w14:paraId="00AD21B3" w14:textId="1D8DDCC0" w:rsidR="00A6250A" w:rsidRPr="00264A03" w:rsidRDefault="00A6250A" w:rsidP="00D1205E">
      <w:pPr>
        <w:jc w:val="right"/>
        <w:rPr>
          <w:rFonts w:ascii="Arial Narrow" w:hAnsi="Arial Narrow"/>
        </w:rPr>
      </w:pPr>
      <w:r w:rsidRPr="00264A03">
        <w:rPr>
          <w:rFonts w:ascii="Arial Narrow" w:hAnsi="Arial Narrow"/>
          <w:noProof/>
        </w:rPr>
        <w:drawing>
          <wp:inline distT="0" distB="0" distL="0" distR="0" wp14:anchorId="6AB53211" wp14:editId="444EA837">
            <wp:extent cx="1913197" cy="11456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411" cy="1147552"/>
                    </a:xfrm>
                    <a:prstGeom prst="rect">
                      <a:avLst/>
                    </a:prstGeom>
                    <a:noFill/>
                    <a:ln>
                      <a:noFill/>
                    </a:ln>
                  </pic:spPr>
                </pic:pic>
              </a:graphicData>
            </a:graphic>
          </wp:inline>
        </w:drawing>
      </w:r>
    </w:p>
    <w:p w14:paraId="0CF28AA0" w14:textId="77777777" w:rsidR="00A6250A" w:rsidRPr="00264A03" w:rsidRDefault="00A6250A" w:rsidP="00A6250A">
      <w:pPr>
        <w:ind w:left="5760" w:firstLine="720"/>
        <w:jc w:val="both"/>
        <w:rPr>
          <w:rFonts w:ascii="Arial Narrow" w:hAnsi="Arial Narrow"/>
          <w:b/>
          <w:bCs/>
        </w:rPr>
      </w:pPr>
      <w:r w:rsidRPr="00264A03">
        <w:rPr>
          <w:rFonts w:ascii="Arial Narrow" w:hAnsi="Arial Narrow"/>
          <w:b/>
          <w:bCs/>
        </w:rPr>
        <w:t>Laurent MARTIGNON</w:t>
      </w:r>
    </w:p>
    <w:p w14:paraId="4FBCD140" w14:textId="77777777" w:rsidR="00A6250A" w:rsidRPr="00264A03" w:rsidRDefault="00A6250A" w:rsidP="00A6250A">
      <w:pPr>
        <w:ind w:left="5760" w:firstLine="720"/>
        <w:jc w:val="both"/>
        <w:rPr>
          <w:rFonts w:ascii="Arial Narrow" w:hAnsi="Arial Narrow"/>
          <w:b/>
          <w:bCs/>
        </w:rPr>
      </w:pPr>
      <w:r w:rsidRPr="00264A03">
        <w:rPr>
          <w:rFonts w:ascii="Arial Narrow" w:hAnsi="Arial Narrow"/>
          <w:b/>
          <w:bCs/>
        </w:rPr>
        <w:t>Avocat au Barreau de Paris</w:t>
      </w:r>
    </w:p>
    <w:sectPr w:rsidR="00A6250A" w:rsidRPr="00264A03" w:rsidSect="00A221FF">
      <w:footerReference w:type="default" r:id="rId12"/>
      <w:headerReference w:type="first" r:id="rId13"/>
      <w:footerReference w:type="first" r:id="rId14"/>
      <w:pgSz w:w="11907" w:h="16840" w:code="9"/>
      <w:pgMar w:top="-1418" w:right="1418" w:bottom="1418" w:left="1418" w:header="709" w:footer="34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19" w14:textId="77777777" w:rsidR="00A54BA0" w:rsidRDefault="00A54BA0">
      <w:r>
        <w:separator/>
      </w:r>
    </w:p>
  </w:endnote>
  <w:endnote w:type="continuationSeparator" w:id="0">
    <w:p w14:paraId="6E0656BB" w14:textId="77777777" w:rsidR="00A54BA0" w:rsidRDefault="00A5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92691"/>
      <w:docPartObj>
        <w:docPartGallery w:val="Page Numbers (Bottom of Page)"/>
        <w:docPartUnique/>
      </w:docPartObj>
    </w:sdtPr>
    <w:sdtContent>
      <w:p w14:paraId="1F1E9866" w14:textId="26327EDB" w:rsidR="00264A03" w:rsidRDefault="00264A03">
        <w:pPr>
          <w:pStyle w:val="Pieddepage"/>
          <w:jc w:val="right"/>
        </w:pPr>
        <w:r>
          <w:fldChar w:fldCharType="begin"/>
        </w:r>
        <w:r>
          <w:instrText>PAGE   \* MERGEFORMAT</w:instrText>
        </w:r>
        <w:r>
          <w:fldChar w:fldCharType="separate"/>
        </w:r>
        <w:r>
          <w:t>2</w:t>
        </w:r>
        <w:r>
          <w:fldChar w:fldCharType="end"/>
        </w:r>
      </w:p>
    </w:sdtContent>
  </w:sdt>
  <w:p w14:paraId="097306D6" w14:textId="1EB84AE9" w:rsidR="004B2144" w:rsidRDefault="004B21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9B54" w14:textId="77777777" w:rsidR="00A221FF" w:rsidRDefault="00A221FF" w:rsidP="00A221FF">
    <w:pPr>
      <w:pStyle w:val="Lettre"/>
      <w:ind w:left="1701" w:right="438"/>
      <w:jc w:val="center"/>
      <w:rPr>
        <w:color w:val="365F91" w:themeColor="accent1" w:themeShade="BF"/>
        <w:sz w:val="14"/>
        <w:szCs w:val="14"/>
      </w:rPr>
    </w:pPr>
    <w:r>
      <w:rPr>
        <w:b/>
        <w:bCs/>
        <w:sz w:val="16"/>
        <w:szCs w:val="16"/>
      </w:rPr>
      <w:ptab w:relativeTo="margin" w:alignment="left" w:leader="none"/>
    </w:r>
    <w:r>
      <w:rPr>
        <w:noProof/>
        <w:lang w:val="pt-PT" w:eastAsia="pt-PT"/>
      </w:rPr>
      <w:drawing>
        <wp:anchor distT="0" distB="0" distL="114300" distR="114300" simplePos="0" relativeHeight="251717632" behindDoc="1" locked="0" layoutInCell="1" allowOverlap="1" wp14:anchorId="6F6A4543" wp14:editId="5AF002F7">
          <wp:simplePos x="0" y="0"/>
          <wp:positionH relativeFrom="margin">
            <wp:posOffset>-807085</wp:posOffset>
          </wp:positionH>
          <wp:positionV relativeFrom="paragraph">
            <wp:posOffset>-245110</wp:posOffset>
          </wp:positionV>
          <wp:extent cx="2143125" cy="504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r="71719"/>
                  <a:stretch>
                    <a:fillRect/>
                  </a:stretch>
                </pic:blipFill>
                <pic:spPr bwMode="auto">
                  <a:xfrm>
                    <a:off x="0" y="0"/>
                    <a:ext cx="2143125" cy="504190"/>
                  </a:xfrm>
                  <a:prstGeom prst="rect">
                    <a:avLst/>
                  </a:prstGeom>
                  <a:noFill/>
                </pic:spPr>
              </pic:pic>
            </a:graphicData>
          </a:graphic>
          <wp14:sizeRelH relativeFrom="page">
            <wp14:pctWidth>0</wp14:pctWidth>
          </wp14:sizeRelH>
          <wp14:sizeRelV relativeFrom="page">
            <wp14:pctHeight>0</wp14:pctHeight>
          </wp14:sizeRelV>
        </wp:anchor>
      </w:drawing>
    </w:r>
    <w:r>
      <w:rPr>
        <w:color w:val="365F91" w:themeColor="accent1" w:themeShade="BF"/>
        <w:sz w:val="14"/>
        <w:szCs w:val="14"/>
      </w:rPr>
      <w:t>Cabinet TROUVIN, SARL au capital de 2.000 €, immatriculée au RCS PARIS n° 883453383</w:t>
    </w:r>
  </w:p>
  <w:p w14:paraId="7D9BAC3F" w14:textId="77777777" w:rsidR="00A221FF" w:rsidRDefault="00A221FF" w:rsidP="00A221FF">
    <w:pPr>
      <w:pStyle w:val="Lettre"/>
      <w:ind w:left="1701" w:right="438"/>
      <w:jc w:val="center"/>
      <w:rPr>
        <w:color w:val="365F91" w:themeColor="accent1" w:themeShade="BF"/>
        <w:sz w:val="14"/>
        <w:szCs w:val="14"/>
      </w:rPr>
    </w:pPr>
    <w:r>
      <w:rPr>
        <w:color w:val="365F91" w:themeColor="accent1" w:themeShade="BF"/>
        <w:sz w:val="14"/>
        <w:szCs w:val="14"/>
      </w:rPr>
      <w:t>SIRET n°88345338300019 – Palais A354 – Le règlement des honoraires par chèques est accepté.</w:t>
    </w:r>
  </w:p>
  <w:p w14:paraId="582BD8B5" w14:textId="77777777" w:rsidR="002F0C63" w:rsidRPr="0058121D" w:rsidRDefault="002F0C63" w:rsidP="0058121D">
    <w:pPr>
      <w:pStyle w:val="Pieddepage"/>
      <w:tabs>
        <w:tab w:val="clear" w:pos="4536"/>
        <w:tab w:val="clear" w:pos="9072"/>
        <w:tab w:val="right" w:pos="-3600"/>
      </w:tabs>
      <w:rPr>
        <w:rFonts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1E57" w14:textId="77777777" w:rsidR="00A54BA0" w:rsidRDefault="00A54BA0">
      <w:r>
        <w:separator/>
      </w:r>
    </w:p>
  </w:footnote>
  <w:footnote w:type="continuationSeparator" w:id="0">
    <w:p w14:paraId="4084B63B" w14:textId="77777777" w:rsidR="00A54BA0" w:rsidRDefault="00A5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91B5" w14:textId="77777777" w:rsidR="002F0C63" w:rsidRPr="0058121D" w:rsidRDefault="00873E12" w:rsidP="0058121D">
    <w:pPr>
      <w:pStyle w:val="En-tte"/>
      <w:tabs>
        <w:tab w:val="clear" w:pos="4536"/>
      </w:tabs>
    </w:pPr>
    <w:r>
      <w:rPr>
        <w:noProof/>
        <w:lang w:val="pt-PT" w:eastAsia="pt-PT"/>
      </w:rPr>
      <w:drawing>
        <wp:anchor distT="0" distB="0" distL="114300" distR="114300" simplePos="0" relativeHeight="251658240" behindDoc="0" locked="0" layoutInCell="1" allowOverlap="1" wp14:anchorId="56BF181D" wp14:editId="7C0CF862">
          <wp:simplePos x="0" y="0"/>
          <wp:positionH relativeFrom="margin">
            <wp:posOffset>-890905</wp:posOffset>
          </wp:positionH>
          <wp:positionV relativeFrom="margin">
            <wp:posOffset>947420</wp:posOffset>
          </wp:positionV>
          <wp:extent cx="1872000" cy="7936865"/>
          <wp:effectExtent l="0" t="0" r="0" b="0"/>
          <wp:wrapSquare wrapText="bothSides"/>
          <wp:docPr id="8" name="officeArt object"/>
          <wp:cNvGraphicFramePr/>
          <a:graphic xmlns:a="http://schemas.openxmlformats.org/drawingml/2006/main">
            <a:graphicData uri="http://schemas.openxmlformats.org/drawingml/2006/picture">
              <pic:pic xmlns:pic="http://schemas.openxmlformats.org/drawingml/2006/picture">
                <pic:nvPicPr>
                  <pic:cNvPr id="8" name="officeArt object"/>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2000" cy="793686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pt-PT" w:eastAsia="pt-PT"/>
      </w:rPr>
      <w:drawing>
        <wp:anchor distT="0" distB="0" distL="114300" distR="114300" simplePos="0" relativeHeight="251656192" behindDoc="0" locked="0" layoutInCell="1" allowOverlap="1" wp14:anchorId="18A1BE5E" wp14:editId="1010CBE2">
          <wp:simplePos x="0" y="0"/>
          <wp:positionH relativeFrom="column">
            <wp:posOffset>-901700</wp:posOffset>
          </wp:positionH>
          <wp:positionV relativeFrom="paragraph">
            <wp:posOffset>-451485</wp:posOffset>
          </wp:positionV>
          <wp:extent cx="1899920" cy="1512000"/>
          <wp:effectExtent l="0" t="0" r="0" b="0"/>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rotWithShape="1">
                  <a:blip r:embed="rId2"/>
                  <a:srcRect r="74894"/>
                  <a:stretch/>
                </pic:blipFill>
                <pic:spPr bwMode="auto">
                  <a:xfrm>
                    <a:off x="0" y="0"/>
                    <a:ext cx="1899920" cy="151200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pt-PT" w:eastAsia="pt-PT"/>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601"/>
    <w:multiLevelType w:val="multilevel"/>
    <w:tmpl w:val="BE08D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650D3"/>
    <w:multiLevelType w:val="hybridMultilevel"/>
    <w:tmpl w:val="C5CCD706"/>
    <w:lvl w:ilvl="0" w:tplc="6A70CC44">
      <w:numFmt w:val="bullet"/>
      <w:lvlText w:val="-"/>
      <w:lvlJc w:val="left"/>
      <w:pPr>
        <w:ind w:left="720" w:hanging="360"/>
      </w:pPr>
      <w:rPr>
        <w:rFonts w:ascii="Arial Narrow" w:eastAsia="Times New Roman" w:hAnsi="Arial Narrow"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B42480"/>
    <w:multiLevelType w:val="hybridMultilevel"/>
    <w:tmpl w:val="2BBE6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E7038D"/>
    <w:multiLevelType w:val="multilevel"/>
    <w:tmpl w:val="F4A4BA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C6411"/>
    <w:multiLevelType w:val="multilevel"/>
    <w:tmpl w:val="47E0E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805F6"/>
    <w:multiLevelType w:val="multilevel"/>
    <w:tmpl w:val="9C2E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601"/>
    <w:multiLevelType w:val="hybridMultilevel"/>
    <w:tmpl w:val="4DB0C8F4"/>
    <w:lvl w:ilvl="0" w:tplc="9B12A56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F0A02F3"/>
    <w:multiLevelType w:val="hybridMultilevel"/>
    <w:tmpl w:val="2BBE62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1546349">
    <w:abstractNumId w:val="5"/>
  </w:num>
  <w:num w:numId="2" w16cid:durableId="1297948137">
    <w:abstractNumId w:val="3"/>
  </w:num>
  <w:num w:numId="3" w16cid:durableId="475798750">
    <w:abstractNumId w:val="0"/>
  </w:num>
  <w:num w:numId="4" w16cid:durableId="1888103423">
    <w:abstractNumId w:val="4"/>
  </w:num>
  <w:num w:numId="5" w16cid:durableId="1717586502">
    <w:abstractNumId w:val="1"/>
  </w:num>
  <w:num w:numId="6" w16cid:durableId="1898005038">
    <w:abstractNumId w:val="7"/>
  </w:num>
  <w:num w:numId="7" w16cid:durableId="2077967416">
    <w:abstractNumId w:val="2"/>
  </w:num>
  <w:num w:numId="8" w16cid:durableId="1314220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06602"/>
    <w:rsid w:val="00021CDF"/>
    <w:rsid w:val="0004616D"/>
    <w:rsid w:val="000538DB"/>
    <w:rsid w:val="00062BC6"/>
    <w:rsid w:val="00067569"/>
    <w:rsid w:val="00077FCF"/>
    <w:rsid w:val="000A42A9"/>
    <w:rsid w:val="000A4E06"/>
    <w:rsid w:val="000A51CB"/>
    <w:rsid w:val="000B2344"/>
    <w:rsid w:val="000D65E7"/>
    <w:rsid w:val="000D6BD7"/>
    <w:rsid w:val="001061EA"/>
    <w:rsid w:val="00106602"/>
    <w:rsid w:val="001103BD"/>
    <w:rsid w:val="001131B7"/>
    <w:rsid w:val="00120127"/>
    <w:rsid w:val="0012544F"/>
    <w:rsid w:val="00134441"/>
    <w:rsid w:val="00144DC7"/>
    <w:rsid w:val="0014547B"/>
    <w:rsid w:val="00162A7E"/>
    <w:rsid w:val="0017327C"/>
    <w:rsid w:val="001741D1"/>
    <w:rsid w:val="00180866"/>
    <w:rsid w:val="001A2596"/>
    <w:rsid w:val="001B072F"/>
    <w:rsid w:val="001B4E2A"/>
    <w:rsid w:val="001C4257"/>
    <w:rsid w:val="001D002D"/>
    <w:rsid w:val="001D1920"/>
    <w:rsid w:val="001D54E3"/>
    <w:rsid w:val="001E2FDA"/>
    <w:rsid w:val="00205F13"/>
    <w:rsid w:val="0022044A"/>
    <w:rsid w:val="002338CD"/>
    <w:rsid w:val="00241A89"/>
    <w:rsid w:val="0024538E"/>
    <w:rsid w:val="00252A9C"/>
    <w:rsid w:val="0025306A"/>
    <w:rsid w:val="0026212C"/>
    <w:rsid w:val="00264A03"/>
    <w:rsid w:val="00264E9F"/>
    <w:rsid w:val="00282376"/>
    <w:rsid w:val="00292D0A"/>
    <w:rsid w:val="002C2460"/>
    <w:rsid w:val="002C30AA"/>
    <w:rsid w:val="002C3D2C"/>
    <w:rsid w:val="002D00C6"/>
    <w:rsid w:val="002E2348"/>
    <w:rsid w:val="002F0C63"/>
    <w:rsid w:val="002F400C"/>
    <w:rsid w:val="002F4751"/>
    <w:rsid w:val="002F7F89"/>
    <w:rsid w:val="00321291"/>
    <w:rsid w:val="0032264F"/>
    <w:rsid w:val="003313C3"/>
    <w:rsid w:val="00335DDD"/>
    <w:rsid w:val="00344244"/>
    <w:rsid w:val="003443EF"/>
    <w:rsid w:val="003520E5"/>
    <w:rsid w:val="00363BF4"/>
    <w:rsid w:val="0037536D"/>
    <w:rsid w:val="00376EC5"/>
    <w:rsid w:val="00385686"/>
    <w:rsid w:val="00386CEF"/>
    <w:rsid w:val="0039053B"/>
    <w:rsid w:val="003B1A65"/>
    <w:rsid w:val="003C715B"/>
    <w:rsid w:val="003D04FA"/>
    <w:rsid w:val="003D143E"/>
    <w:rsid w:val="003D7A6A"/>
    <w:rsid w:val="003E26FD"/>
    <w:rsid w:val="003E480D"/>
    <w:rsid w:val="003E5602"/>
    <w:rsid w:val="003E7233"/>
    <w:rsid w:val="003F1CEC"/>
    <w:rsid w:val="003F1DB9"/>
    <w:rsid w:val="004050F9"/>
    <w:rsid w:val="00405D33"/>
    <w:rsid w:val="004133A1"/>
    <w:rsid w:val="00422D0A"/>
    <w:rsid w:val="004244A0"/>
    <w:rsid w:val="00425591"/>
    <w:rsid w:val="00433DB7"/>
    <w:rsid w:val="0043553E"/>
    <w:rsid w:val="00461861"/>
    <w:rsid w:val="00465C15"/>
    <w:rsid w:val="004767F4"/>
    <w:rsid w:val="004768CF"/>
    <w:rsid w:val="00476B82"/>
    <w:rsid w:val="0048078F"/>
    <w:rsid w:val="004A1EC0"/>
    <w:rsid w:val="004A76FF"/>
    <w:rsid w:val="004B0C1B"/>
    <w:rsid w:val="004B0DCD"/>
    <w:rsid w:val="004B2144"/>
    <w:rsid w:val="004B69A5"/>
    <w:rsid w:val="004C1DCF"/>
    <w:rsid w:val="004C24BD"/>
    <w:rsid w:val="004C3AC6"/>
    <w:rsid w:val="004C3E2A"/>
    <w:rsid w:val="004C4143"/>
    <w:rsid w:val="004D3614"/>
    <w:rsid w:val="004D7809"/>
    <w:rsid w:val="004D7ECC"/>
    <w:rsid w:val="004F1904"/>
    <w:rsid w:val="004F1F52"/>
    <w:rsid w:val="004F3A12"/>
    <w:rsid w:val="004F55D8"/>
    <w:rsid w:val="00511961"/>
    <w:rsid w:val="0052125C"/>
    <w:rsid w:val="00523EC7"/>
    <w:rsid w:val="00526AA1"/>
    <w:rsid w:val="00527364"/>
    <w:rsid w:val="00547F85"/>
    <w:rsid w:val="00550A7C"/>
    <w:rsid w:val="00563361"/>
    <w:rsid w:val="00572B7F"/>
    <w:rsid w:val="0058121D"/>
    <w:rsid w:val="00582C45"/>
    <w:rsid w:val="005848AC"/>
    <w:rsid w:val="005E62C7"/>
    <w:rsid w:val="005F497B"/>
    <w:rsid w:val="005F5AFB"/>
    <w:rsid w:val="005F7962"/>
    <w:rsid w:val="00610D87"/>
    <w:rsid w:val="006114BE"/>
    <w:rsid w:val="006120F5"/>
    <w:rsid w:val="00621604"/>
    <w:rsid w:val="006239BA"/>
    <w:rsid w:val="0062638A"/>
    <w:rsid w:val="00626784"/>
    <w:rsid w:val="0063186C"/>
    <w:rsid w:val="00632410"/>
    <w:rsid w:val="00644F58"/>
    <w:rsid w:val="0065506E"/>
    <w:rsid w:val="0065677E"/>
    <w:rsid w:val="00670736"/>
    <w:rsid w:val="00672D81"/>
    <w:rsid w:val="0067309D"/>
    <w:rsid w:val="0068109D"/>
    <w:rsid w:val="006A0AAB"/>
    <w:rsid w:val="006C1252"/>
    <w:rsid w:val="006C3339"/>
    <w:rsid w:val="006C5B38"/>
    <w:rsid w:val="006C686D"/>
    <w:rsid w:val="006D0ACF"/>
    <w:rsid w:val="006D5ABC"/>
    <w:rsid w:val="006F79AC"/>
    <w:rsid w:val="006F7D87"/>
    <w:rsid w:val="007045BF"/>
    <w:rsid w:val="00721845"/>
    <w:rsid w:val="007247B1"/>
    <w:rsid w:val="00727567"/>
    <w:rsid w:val="0073477B"/>
    <w:rsid w:val="00741A53"/>
    <w:rsid w:val="0074305A"/>
    <w:rsid w:val="00752875"/>
    <w:rsid w:val="007560CA"/>
    <w:rsid w:val="00770336"/>
    <w:rsid w:val="0077085F"/>
    <w:rsid w:val="0078141B"/>
    <w:rsid w:val="00793258"/>
    <w:rsid w:val="00793703"/>
    <w:rsid w:val="007939D1"/>
    <w:rsid w:val="007A5CA1"/>
    <w:rsid w:val="007B664B"/>
    <w:rsid w:val="007D111F"/>
    <w:rsid w:val="007E5729"/>
    <w:rsid w:val="007F0B98"/>
    <w:rsid w:val="007F2B16"/>
    <w:rsid w:val="008051DD"/>
    <w:rsid w:val="008111DA"/>
    <w:rsid w:val="00812AC3"/>
    <w:rsid w:val="0081536B"/>
    <w:rsid w:val="0081797A"/>
    <w:rsid w:val="00835E16"/>
    <w:rsid w:val="00853558"/>
    <w:rsid w:val="00857B63"/>
    <w:rsid w:val="00860D6C"/>
    <w:rsid w:val="00864457"/>
    <w:rsid w:val="00867C2B"/>
    <w:rsid w:val="00873E12"/>
    <w:rsid w:val="00883E21"/>
    <w:rsid w:val="00890933"/>
    <w:rsid w:val="008A30CD"/>
    <w:rsid w:val="008A559B"/>
    <w:rsid w:val="008B2A51"/>
    <w:rsid w:val="008C407A"/>
    <w:rsid w:val="008D080C"/>
    <w:rsid w:val="008E777B"/>
    <w:rsid w:val="009004FA"/>
    <w:rsid w:val="00911D06"/>
    <w:rsid w:val="0091238C"/>
    <w:rsid w:val="0091784F"/>
    <w:rsid w:val="009202BB"/>
    <w:rsid w:val="00923157"/>
    <w:rsid w:val="00923A6A"/>
    <w:rsid w:val="00924C79"/>
    <w:rsid w:val="00924EBF"/>
    <w:rsid w:val="00930F67"/>
    <w:rsid w:val="00946EDB"/>
    <w:rsid w:val="00954D7A"/>
    <w:rsid w:val="009661C4"/>
    <w:rsid w:val="00966216"/>
    <w:rsid w:val="00982ADB"/>
    <w:rsid w:val="00987C14"/>
    <w:rsid w:val="009B0741"/>
    <w:rsid w:val="009B121C"/>
    <w:rsid w:val="009B18FA"/>
    <w:rsid w:val="009E626A"/>
    <w:rsid w:val="009E7606"/>
    <w:rsid w:val="009E7C26"/>
    <w:rsid w:val="009F2324"/>
    <w:rsid w:val="009F437B"/>
    <w:rsid w:val="00A03107"/>
    <w:rsid w:val="00A13C5C"/>
    <w:rsid w:val="00A20F19"/>
    <w:rsid w:val="00A221FF"/>
    <w:rsid w:val="00A23426"/>
    <w:rsid w:val="00A32EBF"/>
    <w:rsid w:val="00A35F0F"/>
    <w:rsid w:val="00A40529"/>
    <w:rsid w:val="00A541BE"/>
    <w:rsid w:val="00A54BA0"/>
    <w:rsid w:val="00A61B2C"/>
    <w:rsid w:val="00A6250A"/>
    <w:rsid w:val="00A6477D"/>
    <w:rsid w:val="00A703EE"/>
    <w:rsid w:val="00A761E4"/>
    <w:rsid w:val="00A76D07"/>
    <w:rsid w:val="00A92215"/>
    <w:rsid w:val="00A94FF6"/>
    <w:rsid w:val="00AA0B1E"/>
    <w:rsid w:val="00AB6B40"/>
    <w:rsid w:val="00AB7850"/>
    <w:rsid w:val="00AD6650"/>
    <w:rsid w:val="00AE438E"/>
    <w:rsid w:val="00AE46FD"/>
    <w:rsid w:val="00AF033D"/>
    <w:rsid w:val="00AF5417"/>
    <w:rsid w:val="00B07A39"/>
    <w:rsid w:val="00B07B62"/>
    <w:rsid w:val="00B14B0F"/>
    <w:rsid w:val="00B15C2D"/>
    <w:rsid w:val="00B276CF"/>
    <w:rsid w:val="00B37DBB"/>
    <w:rsid w:val="00B441B2"/>
    <w:rsid w:val="00B45601"/>
    <w:rsid w:val="00B46D31"/>
    <w:rsid w:val="00B54E2A"/>
    <w:rsid w:val="00B70B06"/>
    <w:rsid w:val="00B72C6E"/>
    <w:rsid w:val="00B743C5"/>
    <w:rsid w:val="00B8016F"/>
    <w:rsid w:val="00B80D63"/>
    <w:rsid w:val="00B83A52"/>
    <w:rsid w:val="00B929C7"/>
    <w:rsid w:val="00BA5EB8"/>
    <w:rsid w:val="00BB1B47"/>
    <w:rsid w:val="00BB3987"/>
    <w:rsid w:val="00BC087F"/>
    <w:rsid w:val="00BC4F64"/>
    <w:rsid w:val="00BC5224"/>
    <w:rsid w:val="00BD34A4"/>
    <w:rsid w:val="00BE02BD"/>
    <w:rsid w:val="00BE3B59"/>
    <w:rsid w:val="00BF49A9"/>
    <w:rsid w:val="00C03F01"/>
    <w:rsid w:val="00C04241"/>
    <w:rsid w:val="00C06718"/>
    <w:rsid w:val="00C1333D"/>
    <w:rsid w:val="00C154EE"/>
    <w:rsid w:val="00C204A0"/>
    <w:rsid w:val="00C214D7"/>
    <w:rsid w:val="00C21BD5"/>
    <w:rsid w:val="00C23447"/>
    <w:rsid w:val="00C23693"/>
    <w:rsid w:val="00C250B7"/>
    <w:rsid w:val="00C47C23"/>
    <w:rsid w:val="00C616C6"/>
    <w:rsid w:val="00C668C2"/>
    <w:rsid w:val="00C72732"/>
    <w:rsid w:val="00C758BA"/>
    <w:rsid w:val="00C75F0D"/>
    <w:rsid w:val="00C80C7F"/>
    <w:rsid w:val="00CB60C0"/>
    <w:rsid w:val="00CB7285"/>
    <w:rsid w:val="00CB75E8"/>
    <w:rsid w:val="00CD05A2"/>
    <w:rsid w:val="00CD2B19"/>
    <w:rsid w:val="00CD3ABD"/>
    <w:rsid w:val="00CE2128"/>
    <w:rsid w:val="00CF5A78"/>
    <w:rsid w:val="00D033A4"/>
    <w:rsid w:val="00D1205E"/>
    <w:rsid w:val="00D2666B"/>
    <w:rsid w:val="00D4315B"/>
    <w:rsid w:val="00D5074A"/>
    <w:rsid w:val="00D55F3F"/>
    <w:rsid w:val="00D57DAD"/>
    <w:rsid w:val="00D60DE6"/>
    <w:rsid w:val="00D72E56"/>
    <w:rsid w:val="00D745CB"/>
    <w:rsid w:val="00D76168"/>
    <w:rsid w:val="00D81A6E"/>
    <w:rsid w:val="00D93795"/>
    <w:rsid w:val="00DA0595"/>
    <w:rsid w:val="00DA2FB5"/>
    <w:rsid w:val="00DA7B05"/>
    <w:rsid w:val="00DB1160"/>
    <w:rsid w:val="00DD1106"/>
    <w:rsid w:val="00DD1590"/>
    <w:rsid w:val="00DF1722"/>
    <w:rsid w:val="00DF5A3F"/>
    <w:rsid w:val="00E04AA3"/>
    <w:rsid w:val="00E06C48"/>
    <w:rsid w:val="00E53B9E"/>
    <w:rsid w:val="00E72047"/>
    <w:rsid w:val="00E8052D"/>
    <w:rsid w:val="00E92249"/>
    <w:rsid w:val="00EA249E"/>
    <w:rsid w:val="00EA4020"/>
    <w:rsid w:val="00EB66FF"/>
    <w:rsid w:val="00EF18EE"/>
    <w:rsid w:val="00F11765"/>
    <w:rsid w:val="00F120A8"/>
    <w:rsid w:val="00F33BD9"/>
    <w:rsid w:val="00F35FF6"/>
    <w:rsid w:val="00F36CE9"/>
    <w:rsid w:val="00F47709"/>
    <w:rsid w:val="00F54012"/>
    <w:rsid w:val="00F572A8"/>
    <w:rsid w:val="00F61FE8"/>
    <w:rsid w:val="00F80406"/>
    <w:rsid w:val="00FC12F6"/>
    <w:rsid w:val="00FC3DBB"/>
    <w:rsid w:val="00FE181D"/>
    <w:rsid w:val="00FE1DA8"/>
    <w:rsid w:val="00FE74A6"/>
    <w:rsid w:val="00FE7AED"/>
    <w:rsid w:val="00FF16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FFFBE"/>
  <w15:docId w15:val="{36E89375-79F9-4BF5-B80D-EFECA176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44"/>
    <w:rPr>
      <w:rFonts w:ascii="Arial" w:hAnsi="Arial" w:cs="Garamond"/>
      <w:sz w:val="22"/>
      <w:szCs w:val="22"/>
      <w:lang w:eastAsia="nl-NL"/>
    </w:rPr>
  </w:style>
  <w:style w:type="paragraph" w:styleId="Titre1">
    <w:name w:val="heading 1"/>
    <w:basedOn w:val="Normal"/>
    <w:next w:val="Normal"/>
    <w:link w:val="Titre1Car"/>
    <w:uiPriority w:val="99"/>
    <w:qFormat/>
    <w:locked/>
    <w:rsid w:val="004B2144"/>
    <w:pPr>
      <w:keepNext/>
      <w:outlineLvl w:val="0"/>
    </w:pPr>
    <w:rPr>
      <w:rFonts w:ascii="Times New Roman" w:hAnsi="Times New Roman"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B2144"/>
    <w:rPr>
      <w:b/>
      <w:bCs/>
      <w:kern w:val="32"/>
      <w:sz w:val="32"/>
      <w:szCs w:val="32"/>
      <w:lang w:eastAsia="nl-NL"/>
    </w:rPr>
  </w:style>
  <w:style w:type="paragraph" w:customStyle="1" w:styleId="acte">
    <w:name w:val="acte"/>
    <w:uiPriority w:val="99"/>
    <w:rsid w:val="00F47709"/>
    <w:pPr>
      <w:jc w:val="both"/>
    </w:pPr>
    <w:rPr>
      <w:rFonts w:cs="Arial"/>
      <w:sz w:val="24"/>
      <w:szCs w:val="22"/>
    </w:rPr>
  </w:style>
  <w:style w:type="paragraph" w:customStyle="1" w:styleId="Adresse">
    <w:name w:val="Adresse"/>
    <w:uiPriority w:val="99"/>
    <w:rsid w:val="004B2144"/>
    <w:pPr>
      <w:ind w:left="5103"/>
    </w:pPr>
    <w:rPr>
      <w:rFonts w:ascii="Arial" w:hAnsi="Arial" w:cs="Arial"/>
      <w:sz w:val="22"/>
      <w:szCs w:val="22"/>
    </w:rPr>
  </w:style>
  <w:style w:type="paragraph" w:customStyle="1" w:styleId="corpsfacture">
    <w:name w:val="corps facture"/>
    <w:uiPriority w:val="99"/>
    <w:rsid w:val="00BC087F"/>
    <w:pPr>
      <w:ind w:left="1701"/>
    </w:pPr>
    <w:rPr>
      <w:rFonts w:ascii="Arial" w:hAnsi="Arial" w:cs="Arial"/>
      <w:sz w:val="22"/>
      <w:szCs w:val="22"/>
    </w:rPr>
  </w:style>
  <w:style w:type="paragraph" w:customStyle="1" w:styleId="Lettre">
    <w:name w:val="Lettre"/>
    <w:uiPriority w:val="99"/>
    <w:rsid w:val="004B2144"/>
    <w:pPr>
      <w:jc w:val="both"/>
    </w:pPr>
    <w:rPr>
      <w:rFonts w:ascii="Arial" w:hAnsi="Arial" w:cs="Arial"/>
      <w:sz w:val="22"/>
      <w:szCs w:val="22"/>
    </w:rPr>
  </w:style>
  <w:style w:type="paragraph" w:customStyle="1" w:styleId="titreacte">
    <w:name w:val="titre acte"/>
    <w:uiPriority w:val="99"/>
    <w:rsid w:val="00BA5EB8"/>
    <w:pPr>
      <w:jc w:val="center"/>
    </w:pPr>
    <w:rPr>
      <w:rFonts w:cs="Arial"/>
      <w:b/>
      <w:sz w:val="36"/>
      <w:szCs w:val="22"/>
    </w:rPr>
  </w:style>
  <w:style w:type="paragraph" w:customStyle="1" w:styleId="references">
    <w:name w:val="references"/>
    <w:uiPriority w:val="99"/>
    <w:rsid w:val="004B2144"/>
    <w:rPr>
      <w:rFonts w:ascii="Arial" w:hAnsi="Arial"/>
      <w:noProof/>
      <w:sz w:val="18"/>
      <w:szCs w:val="22"/>
      <w:lang w:val="en-GB" w:eastAsia="nl-NL"/>
    </w:rPr>
  </w:style>
  <w:style w:type="paragraph" w:customStyle="1" w:styleId="detailfacture">
    <w:name w:val="detail facture"/>
    <w:uiPriority w:val="99"/>
    <w:rsid w:val="004B2144"/>
    <w:pPr>
      <w:jc w:val="center"/>
    </w:pPr>
    <w:rPr>
      <w:rFonts w:ascii="Arial" w:hAnsi="Arial"/>
      <w:b/>
      <w:bCs/>
      <w:color w:val="292929"/>
      <w:sz w:val="22"/>
    </w:rPr>
  </w:style>
  <w:style w:type="paragraph" w:styleId="En-tte">
    <w:name w:val="header"/>
    <w:basedOn w:val="Normal"/>
    <w:link w:val="En-tteCar"/>
    <w:uiPriority w:val="99"/>
    <w:rsid w:val="004B2144"/>
    <w:pPr>
      <w:tabs>
        <w:tab w:val="center" w:pos="4536"/>
        <w:tab w:val="right" w:pos="9072"/>
      </w:tabs>
    </w:pPr>
    <w:rPr>
      <w:rFonts w:cs="Times New Roman"/>
      <w:szCs w:val="20"/>
    </w:rPr>
  </w:style>
  <w:style w:type="character" w:customStyle="1" w:styleId="HeaderChar">
    <w:name w:val="Header Char"/>
    <w:uiPriority w:val="99"/>
    <w:semiHidden/>
    <w:locked/>
    <w:rsid w:val="00B07A39"/>
    <w:rPr>
      <w:rFonts w:ascii="Garamond" w:hAnsi="Garamond" w:cs="Times New Roman"/>
      <w:lang w:val="nl-BE" w:eastAsia="nl-NL"/>
    </w:rPr>
  </w:style>
  <w:style w:type="paragraph" w:styleId="Pieddepage">
    <w:name w:val="footer"/>
    <w:basedOn w:val="Normal"/>
    <w:link w:val="PieddepageCar"/>
    <w:uiPriority w:val="99"/>
    <w:rsid w:val="004B2144"/>
    <w:pPr>
      <w:tabs>
        <w:tab w:val="center" w:pos="4536"/>
        <w:tab w:val="right" w:pos="9072"/>
      </w:tabs>
    </w:pPr>
    <w:rPr>
      <w:rFonts w:cs="Times New Roman"/>
      <w:szCs w:val="20"/>
    </w:rPr>
  </w:style>
  <w:style w:type="character" w:customStyle="1" w:styleId="FooterChar">
    <w:name w:val="Footer Char"/>
    <w:uiPriority w:val="99"/>
    <w:semiHidden/>
    <w:locked/>
    <w:rsid w:val="00B07A39"/>
    <w:rPr>
      <w:rFonts w:ascii="Garamond" w:hAnsi="Garamond" w:cs="Times New Roman"/>
      <w:lang w:val="nl-BE" w:eastAsia="nl-NL"/>
    </w:rPr>
  </w:style>
  <w:style w:type="character" w:customStyle="1" w:styleId="PieddepageCar">
    <w:name w:val="Pied de page Car"/>
    <w:link w:val="Pieddepage"/>
    <w:uiPriority w:val="99"/>
    <w:locked/>
    <w:rsid w:val="004B2144"/>
    <w:rPr>
      <w:rFonts w:ascii="Arial" w:hAnsi="Arial"/>
      <w:sz w:val="22"/>
      <w:lang w:eastAsia="nl-NL"/>
    </w:rPr>
  </w:style>
  <w:style w:type="character" w:customStyle="1" w:styleId="En-tteCar">
    <w:name w:val="En-tête Car"/>
    <w:link w:val="En-tte"/>
    <w:uiPriority w:val="99"/>
    <w:locked/>
    <w:rsid w:val="004B2144"/>
    <w:rPr>
      <w:rFonts w:ascii="Arial" w:hAnsi="Arial"/>
      <w:sz w:val="22"/>
      <w:lang w:eastAsia="nl-NL"/>
    </w:rPr>
  </w:style>
  <w:style w:type="character" w:styleId="Lienhypertexte">
    <w:name w:val="Hyperlink"/>
    <w:basedOn w:val="Policepardfaut"/>
    <w:uiPriority w:val="99"/>
    <w:unhideWhenUsed/>
    <w:rsid w:val="00A6250A"/>
    <w:rPr>
      <w:color w:val="0000FF" w:themeColor="hyperlink"/>
      <w:u w:val="single"/>
    </w:rPr>
  </w:style>
  <w:style w:type="paragraph" w:customStyle="1" w:styleId="Default">
    <w:name w:val="Default"/>
    <w:rsid w:val="00A6250A"/>
    <w:pPr>
      <w:autoSpaceDE w:val="0"/>
      <w:autoSpaceDN w:val="0"/>
      <w:adjustRightInd w:val="0"/>
    </w:pPr>
    <w:rPr>
      <w:color w:val="000000"/>
      <w:sz w:val="24"/>
      <w:szCs w:val="24"/>
    </w:rPr>
  </w:style>
  <w:style w:type="paragraph" w:styleId="Paragraphedeliste">
    <w:name w:val="List Paragraph"/>
    <w:basedOn w:val="Normal"/>
    <w:uiPriority w:val="34"/>
    <w:qFormat/>
    <w:rsid w:val="00DA2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09015">
      <w:marLeft w:val="0"/>
      <w:marRight w:val="0"/>
      <w:marTop w:val="0"/>
      <w:marBottom w:val="0"/>
      <w:divBdr>
        <w:top w:val="none" w:sz="0" w:space="0" w:color="auto"/>
        <w:left w:val="none" w:sz="0" w:space="0" w:color="auto"/>
        <w:bottom w:val="none" w:sz="0" w:space="0" w:color="auto"/>
        <w:right w:val="none" w:sz="0" w:space="0" w:color="auto"/>
      </w:divBdr>
    </w:div>
    <w:div w:id="1787309016">
      <w:marLeft w:val="0"/>
      <w:marRight w:val="0"/>
      <w:marTop w:val="0"/>
      <w:marBottom w:val="0"/>
      <w:divBdr>
        <w:top w:val="none" w:sz="0" w:space="0" w:color="auto"/>
        <w:left w:val="none" w:sz="0" w:space="0" w:color="auto"/>
        <w:bottom w:val="none" w:sz="0" w:space="0" w:color="auto"/>
        <w:right w:val="none" w:sz="0" w:space="0" w:color="auto"/>
      </w:divBdr>
    </w:div>
    <w:div w:id="1787309019">
      <w:marLeft w:val="0"/>
      <w:marRight w:val="0"/>
      <w:marTop w:val="0"/>
      <w:marBottom w:val="0"/>
      <w:divBdr>
        <w:top w:val="none" w:sz="0" w:space="0" w:color="auto"/>
        <w:left w:val="none" w:sz="0" w:space="0" w:color="auto"/>
        <w:bottom w:val="none" w:sz="0" w:space="0" w:color="auto"/>
        <w:right w:val="none" w:sz="0" w:space="0" w:color="auto"/>
      </w:divBdr>
      <w:divsChild>
        <w:div w:id="1787309025">
          <w:marLeft w:val="0"/>
          <w:marRight w:val="0"/>
          <w:marTop w:val="0"/>
          <w:marBottom w:val="0"/>
          <w:divBdr>
            <w:top w:val="none" w:sz="0" w:space="0" w:color="auto"/>
            <w:left w:val="none" w:sz="0" w:space="0" w:color="auto"/>
            <w:bottom w:val="none" w:sz="0" w:space="0" w:color="auto"/>
            <w:right w:val="none" w:sz="0" w:space="0" w:color="auto"/>
          </w:divBdr>
          <w:divsChild>
            <w:div w:id="1787309023">
              <w:marLeft w:val="0"/>
              <w:marRight w:val="0"/>
              <w:marTop w:val="0"/>
              <w:marBottom w:val="144"/>
              <w:divBdr>
                <w:top w:val="none" w:sz="0" w:space="0" w:color="auto"/>
                <w:left w:val="none" w:sz="0" w:space="0" w:color="auto"/>
                <w:bottom w:val="none" w:sz="0" w:space="0" w:color="auto"/>
                <w:right w:val="none" w:sz="0" w:space="0" w:color="auto"/>
              </w:divBdr>
              <w:divsChild>
                <w:div w:id="1787309027">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1">
      <w:marLeft w:val="0"/>
      <w:marRight w:val="0"/>
      <w:marTop w:val="0"/>
      <w:marBottom w:val="0"/>
      <w:divBdr>
        <w:top w:val="none" w:sz="0" w:space="0" w:color="auto"/>
        <w:left w:val="none" w:sz="0" w:space="0" w:color="auto"/>
        <w:bottom w:val="none" w:sz="0" w:space="0" w:color="auto"/>
        <w:right w:val="none" w:sz="0" w:space="0" w:color="auto"/>
      </w:divBdr>
      <w:divsChild>
        <w:div w:id="1787309022">
          <w:marLeft w:val="0"/>
          <w:marRight w:val="0"/>
          <w:marTop w:val="0"/>
          <w:marBottom w:val="0"/>
          <w:divBdr>
            <w:top w:val="none" w:sz="0" w:space="0" w:color="auto"/>
            <w:left w:val="none" w:sz="0" w:space="0" w:color="auto"/>
            <w:bottom w:val="none" w:sz="0" w:space="0" w:color="auto"/>
            <w:right w:val="none" w:sz="0" w:space="0" w:color="auto"/>
          </w:divBdr>
          <w:divsChild>
            <w:div w:id="1787309036">
              <w:marLeft w:val="0"/>
              <w:marRight w:val="0"/>
              <w:marTop w:val="0"/>
              <w:marBottom w:val="144"/>
              <w:divBdr>
                <w:top w:val="none" w:sz="0" w:space="0" w:color="auto"/>
                <w:left w:val="none" w:sz="0" w:space="0" w:color="auto"/>
                <w:bottom w:val="none" w:sz="0" w:space="0" w:color="auto"/>
                <w:right w:val="none" w:sz="0" w:space="0" w:color="auto"/>
              </w:divBdr>
              <w:divsChild>
                <w:div w:id="1787309026">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4">
      <w:marLeft w:val="0"/>
      <w:marRight w:val="0"/>
      <w:marTop w:val="0"/>
      <w:marBottom w:val="0"/>
      <w:divBdr>
        <w:top w:val="none" w:sz="0" w:space="0" w:color="auto"/>
        <w:left w:val="none" w:sz="0" w:space="0" w:color="auto"/>
        <w:bottom w:val="none" w:sz="0" w:space="0" w:color="auto"/>
        <w:right w:val="none" w:sz="0" w:space="0" w:color="auto"/>
      </w:divBdr>
      <w:divsChild>
        <w:div w:id="1787309032">
          <w:marLeft w:val="0"/>
          <w:marRight w:val="0"/>
          <w:marTop w:val="0"/>
          <w:marBottom w:val="0"/>
          <w:divBdr>
            <w:top w:val="none" w:sz="0" w:space="0" w:color="auto"/>
            <w:left w:val="none" w:sz="0" w:space="0" w:color="auto"/>
            <w:bottom w:val="none" w:sz="0" w:space="0" w:color="auto"/>
            <w:right w:val="none" w:sz="0" w:space="0" w:color="auto"/>
          </w:divBdr>
          <w:divsChild>
            <w:div w:id="1787309028">
              <w:marLeft w:val="0"/>
              <w:marRight w:val="0"/>
              <w:marTop w:val="0"/>
              <w:marBottom w:val="144"/>
              <w:divBdr>
                <w:top w:val="none" w:sz="0" w:space="0" w:color="auto"/>
                <w:left w:val="none" w:sz="0" w:space="0" w:color="auto"/>
                <w:bottom w:val="none" w:sz="0" w:space="0" w:color="auto"/>
                <w:right w:val="none" w:sz="0" w:space="0" w:color="auto"/>
              </w:divBdr>
              <w:divsChild>
                <w:div w:id="1787309021">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5">
      <w:marLeft w:val="0"/>
      <w:marRight w:val="0"/>
      <w:marTop w:val="0"/>
      <w:marBottom w:val="0"/>
      <w:divBdr>
        <w:top w:val="none" w:sz="0" w:space="0" w:color="auto"/>
        <w:left w:val="none" w:sz="0" w:space="0" w:color="auto"/>
        <w:bottom w:val="none" w:sz="0" w:space="0" w:color="auto"/>
        <w:right w:val="none" w:sz="0" w:space="0" w:color="auto"/>
      </w:divBdr>
      <w:divsChild>
        <w:div w:id="1787309029">
          <w:marLeft w:val="0"/>
          <w:marRight w:val="0"/>
          <w:marTop w:val="0"/>
          <w:marBottom w:val="0"/>
          <w:divBdr>
            <w:top w:val="none" w:sz="0" w:space="0" w:color="auto"/>
            <w:left w:val="none" w:sz="0" w:space="0" w:color="auto"/>
            <w:bottom w:val="none" w:sz="0" w:space="0" w:color="auto"/>
            <w:right w:val="none" w:sz="0" w:space="0" w:color="auto"/>
          </w:divBdr>
          <w:divsChild>
            <w:div w:id="1787309017">
              <w:marLeft w:val="0"/>
              <w:marRight w:val="0"/>
              <w:marTop w:val="0"/>
              <w:marBottom w:val="144"/>
              <w:divBdr>
                <w:top w:val="none" w:sz="0" w:space="0" w:color="auto"/>
                <w:left w:val="none" w:sz="0" w:space="0" w:color="auto"/>
                <w:bottom w:val="none" w:sz="0" w:space="0" w:color="auto"/>
                <w:right w:val="none" w:sz="0" w:space="0" w:color="auto"/>
              </w:divBdr>
              <w:divsChild>
                <w:div w:id="1787309024">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7536">
      <w:bodyDiv w:val="1"/>
      <w:marLeft w:val="0"/>
      <w:marRight w:val="0"/>
      <w:marTop w:val="0"/>
      <w:marBottom w:val="0"/>
      <w:divBdr>
        <w:top w:val="none" w:sz="0" w:space="0" w:color="auto"/>
        <w:left w:val="none" w:sz="0" w:space="0" w:color="auto"/>
        <w:bottom w:val="none" w:sz="0" w:space="0" w:color="auto"/>
        <w:right w:val="none" w:sz="0" w:space="0" w:color="auto"/>
      </w:divBdr>
    </w:div>
    <w:div w:id="18614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CheckInDate xmlns="537d0529-3c46-4a1b-83ac-152f46d794ff">2013-11-07T13:35:09+00:00</CheckInDate>
    <CheckOutUser0 xmlns="537d0529-3c46-4a1b-83ac-152f46d794ff">374</CheckOutUser0>
    <Notes0 xmlns="537d0529-3c46-4a1b-83ac-152f46d794ff">En-tête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heckOutDate xmlns="537d0529-3c46-4a1b-83ac-152f46d794ff">2013-11-07T13:34:17+00:00</CheckOutDate>
    <CustomData xmlns="537d0529-3c46-4a1b-83ac-152f46d794ff" xsi:nil="true"/>
    <CreatedDate xmlns="537d0529-3c46-4a1b-83ac-152f46d794ff">2012-06-26T15:21:17+00:00</CreatedDate>
    <Status xmlns="537d0529-3c46-4a1b-83ac-152f46d794ff">CheckIn</Status>
  </documentManagement>
</p:properties>
</file>

<file path=customXml/itemProps1.xml><?xml version="1.0" encoding="utf-8"?>
<ds:datastoreItem xmlns:ds="http://schemas.openxmlformats.org/officeDocument/2006/customXml" ds:itemID="{D945BA69-D180-4B19-A6B7-CE028D048C10}">
  <ds:schemaRefs>
    <ds:schemaRef ds:uri="http://schemas.openxmlformats.org/officeDocument/2006/bibliography"/>
  </ds:schemaRefs>
</ds:datastoreItem>
</file>

<file path=customXml/itemProps2.xml><?xml version="1.0" encoding="utf-8"?>
<ds:datastoreItem xmlns:ds="http://schemas.openxmlformats.org/officeDocument/2006/customXml" ds:itemID="{87AB5A6B-2F38-4859-A074-4A511C276375}">
  <ds:schemaRefs>
    <ds:schemaRef ds:uri="http://schemas.microsoft.com/sharepoint/v3/contenttype/forms"/>
  </ds:schemaRefs>
</ds:datastoreItem>
</file>

<file path=customXml/itemProps3.xml><?xml version="1.0" encoding="utf-8"?>
<ds:datastoreItem xmlns:ds="http://schemas.openxmlformats.org/officeDocument/2006/customXml" ds:itemID="{08F35B8A-442F-4202-B5E3-33735E3F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22FBA8-4B07-4B25-94FF-F1872D0BDFAC}">
  <ds:schemaRefs>
    <ds:schemaRef ds:uri="http://schemas.microsoft.com/office/2006/metadata/properties"/>
    <ds:schemaRef ds:uri="537d0529-3c46-4a1b-83ac-152f46d794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8959</Characters>
  <Application>Microsoft Office Word</Application>
  <DocSecurity>0</DocSecurity>
  <Lines>74</Lines>
  <Paragraphs>21</Paragraphs>
  <ScaleCrop>false</ScaleCrop>
  <Company>wkf</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dc:title>
  <dc:subject/>
  <dc:creator>KLEOS</dc:creator>
  <cp:keywords/>
  <dc:description/>
  <cp:lastModifiedBy>Laurent MARTIGNON</cp:lastModifiedBy>
  <cp:revision>10</cp:revision>
  <cp:lastPrinted>2022-10-17T14:45:00Z</cp:lastPrinted>
  <dcterms:created xsi:type="dcterms:W3CDTF">2020-10-29T07:35:00Z</dcterms:created>
  <dcterms:modified xsi:type="dcterms:W3CDTF">2022-10-18T09:02:00Z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374</vt:lpwstr>
  </property>
  <property fmtid="{D5CDD505-2E9C-101B-9397-08002B2CF9AE}" pid="4" name="CheckInDate">
    <vt:lpwstr>2012-02-29T14:58:53Z</vt:lpwstr>
  </property>
  <property fmtid="{D5CDD505-2E9C-101B-9397-08002B2CF9AE}" pid="5" name="CreatedDate">
    <vt:lpwstr>2011-06-01T16:18:12Z</vt:lpwstr>
  </property>
  <property fmtid="{D5CDD505-2E9C-101B-9397-08002B2CF9AE}" pid="6" name="CheckInUser">
    <vt:lpwstr>374</vt:lpwstr>
  </property>
  <property fmtid="{D5CDD505-2E9C-101B-9397-08002B2CF9AE}" pid="7" name="CheckOutDate">
    <vt:lpwstr>2012-02-29T15:50:45Z</vt:lpwstr>
  </property>
  <property fmtid="{D5CDD505-2E9C-101B-9397-08002B2CF9AE}" pid="8" name="Status">
    <vt:lpwstr>CheckOut</vt:lpwstr>
  </property>
  <property fmtid="{D5CDD505-2E9C-101B-9397-08002B2CF9AE}" pid="9" name="CheckOutUser0">
    <vt:lpwstr>374</vt:lpwstr>
  </property>
  <property fmtid="{D5CDD505-2E9C-101B-9397-08002B2CF9AE}" pid="10" name="xd_Signature">
    <vt:bool>false</vt:bool>
  </property>
  <property fmtid="{D5CDD505-2E9C-101B-9397-08002B2CF9AE}" pid="11" name="ClosedUser">
    <vt:lpwstr/>
  </property>
  <property fmtid="{D5CDD505-2E9C-101B-9397-08002B2CF9AE}" pid="12" name="CustomData">
    <vt:lpwstr/>
  </property>
  <property fmtid="{D5CDD505-2E9C-101B-9397-08002B2CF9AE}" pid="13" name="Notes0">
    <vt:lpwstr/>
  </property>
  <property fmtid="{D5CDD505-2E9C-101B-9397-08002B2CF9AE}" pid="14" name="ClosedDate">
    <vt:lpwstr/>
  </property>
  <property fmtid="{D5CDD505-2E9C-101B-9397-08002B2CF9AE}" pid="15" name="Metatags">
    <vt:lpwstr/>
  </property>
  <property fmtid="{D5CDD505-2E9C-101B-9397-08002B2CF9AE}" pid="16" name="EDOID">
    <vt:i4>920714</vt:i4>
  </property>
</Properties>
</file>