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91B1" w14:textId="77777777" w:rsidR="00323C00" w:rsidRDefault="00323C00" w:rsidP="00323C00">
      <w:pPr>
        <w:spacing w:after="0" w:line="240" w:lineRule="auto"/>
        <w:jc w:val="center"/>
        <w:rPr>
          <w:rFonts w:ascii="Times New Roman" w:hAnsi="Times New Roman"/>
          <w:b/>
          <w:bCs/>
          <w:sz w:val="36"/>
          <w:szCs w:val="36"/>
          <w:bdr w:val="single" w:sz="4" w:space="0" w:color="auto"/>
          <w:lang w:val="fr-FR" w:eastAsia="fr-FR"/>
        </w:rPr>
      </w:pPr>
    </w:p>
    <w:p w14:paraId="4B750895" w14:textId="77777777" w:rsidR="00323C00" w:rsidRDefault="00323C00" w:rsidP="00323C00">
      <w:pPr>
        <w:spacing w:after="0" w:line="240" w:lineRule="auto"/>
        <w:jc w:val="center"/>
        <w:rPr>
          <w:rFonts w:ascii="Times New Roman" w:hAnsi="Times New Roman"/>
          <w:b/>
          <w:bCs/>
          <w:sz w:val="36"/>
          <w:szCs w:val="36"/>
          <w:bdr w:val="single" w:sz="4" w:space="0" w:color="auto"/>
          <w:lang w:val="fr-FR" w:eastAsia="fr-FR"/>
        </w:rPr>
      </w:pPr>
      <w:r w:rsidRPr="00323C00">
        <w:rPr>
          <w:rFonts w:ascii="Times New Roman" w:hAnsi="Times New Roman"/>
          <w:b/>
          <w:bCs/>
          <w:sz w:val="36"/>
          <w:szCs w:val="36"/>
          <w:bdr w:val="single" w:sz="4" w:space="0" w:color="auto"/>
          <w:lang w:val="fr-FR" w:eastAsia="fr-FR"/>
        </w:rPr>
        <w:t>CONGE PORTANT OFFRE DE RENOUVELLEMENT</w:t>
      </w:r>
    </w:p>
    <w:p w14:paraId="41027BCC" w14:textId="3977FEC1" w:rsidR="00323C00" w:rsidRPr="00323C00" w:rsidRDefault="00323C00" w:rsidP="00323C00">
      <w:pPr>
        <w:spacing w:after="0" w:line="240" w:lineRule="auto"/>
        <w:jc w:val="center"/>
        <w:rPr>
          <w:rFonts w:ascii="Times New Roman" w:hAnsi="Times New Roman"/>
          <w:b/>
          <w:bCs/>
          <w:sz w:val="36"/>
          <w:szCs w:val="36"/>
          <w:lang w:val="fr-FR" w:eastAsia="fr-FR"/>
        </w:rPr>
      </w:pPr>
      <w:r w:rsidRPr="00323C00">
        <w:rPr>
          <w:rFonts w:ascii="Times New Roman" w:hAnsi="Times New Roman"/>
          <w:b/>
          <w:bCs/>
          <w:sz w:val="36"/>
          <w:szCs w:val="36"/>
          <w:bdr w:val="single" w:sz="4" w:space="0" w:color="auto"/>
          <w:lang w:val="fr-FR" w:eastAsia="fr-FR"/>
        </w:rPr>
        <w:br/>
      </w:r>
    </w:p>
    <w:p w14:paraId="79023FA7" w14:textId="73AED342" w:rsidR="00323C00" w:rsidRPr="00323C00" w:rsidRDefault="00323C00" w:rsidP="00323C00">
      <w:pPr>
        <w:spacing w:after="0" w:line="240" w:lineRule="auto"/>
        <w:jc w:val="both"/>
        <w:rPr>
          <w:rFonts w:ascii="Times New Roman" w:hAnsi="Times New Roman"/>
          <w:b/>
          <w:sz w:val="24"/>
          <w:szCs w:val="24"/>
          <w:lang w:val="fr-FR" w:eastAsia="fr-FR"/>
        </w:rPr>
      </w:pPr>
      <w:r w:rsidRPr="00323C00">
        <w:rPr>
          <w:rFonts w:ascii="Times New Roman" w:hAnsi="Times New Roman"/>
          <w:b/>
          <w:sz w:val="24"/>
          <w:szCs w:val="24"/>
          <w:lang w:val="fr-FR" w:eastAsia="fr-FR"/>
        </w:rPr>
        <w:t xml:space="preserve">L'AN DEUX MILLE </w:t>
      </w:r>
      <w:r>
        <w:rPr>
          <w:rFonts w:ascii="Times New Roman" w:hAnsi="Times New Roman"/>
          <w:b/>
          <w:sz w:val="24"/>
          <w:szCs w:val="24"/>
          <w:lang w:val="fr-FR" w:eastAsia="fr-FR"/>
        </w:rPr>
        <w:t>VINGT ET UN</w:t>
      </w:r>
      <w:r w:rsidRPr="00323C00">
        <w:rPr>
          <w:rFonts w:ascii="Times New Roman" w:hAnsi="Times New Roman"/>
          <w:b/>
          <w:sz w:val="24"/>
          <w:szCs w:val="24"/>
          <w:lang w:val="fr-FR" w:eastAsia="fr-FR"/>
        </w:rPr>
        <w:t xml:space="preserve"> ET LE,        </w:t>
      </w:r>
    </w:p>
    <w:p w14:paraId="641B1644"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7E321414"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62393A40" w14:textId="77777777" w:rsidR="00323C00" w:rsidRPr="00323C00" w:rsidRDefault="00323C00" w:rsidP="00323C00">
      <w:pPr>
        <w:spacing w:after="0" w:line="240" w:lineRule="auto"/>
        <w:jc w:val="both"/>
        <w:rPr>
          <w:rFonts w:ascii="Times New Roman" w:hAnsi="Times New Roman"/>
          <w:b/>
          <w:sz w:val="24"/>
          <w:szCs w:val="24"/>
          <w:u w:val="single"/>
          <w:lang w:val="fr-FR" w:eastAsia="fr-FR"/>
        </w:rPr>
      </w:pPr>
      <w:r w:rsidRPr="00323C00">
        <w:rPr>
          <w:rFonts w:ascii="Times New Roman" w:hAnsi="Times New Roman"/>
          <w:b/>
          <w:sz w:val="24"/>
          <w:szCs w:val="24"/>
          <w:u w:val="single"/>
          <w:lang w:val="fr-FR" w:eastAsia="fr-FR"/>
        </w:rPr>
        <w:t>A LA REQUETE DE :</w:t>
      </w:r>
    </w:p>
    <w:p w14:paraId="487C942C" w14:textId="7EA2BBC9" w:rsidR="00323C00" w:rsidRDefault="00323C00" w:rsidP="00323C00">
      <w:pPr>
        <w:spacing w:after="0" w:line="240" w:lineRule="auto"/>
        <w:jc w:val="both"/>
        <w:rPr>
          <w:rFonts w:ascii="Times New Roman" w:hAnsi="Times New Roman"/>
          <w:b/>
          <w:sz w:val="24"/>
          <w:szCs w:val="24"/>
          <w:lang w:val="fr-FR" w:eastAsia="fr-FR"/>
        </w:rPr>
      </w:pPr>
    </w:p>
    <w:p w14:paraId="0B64E82A" w14:textId="6DF96258" w:rsidR="00323C00" w:rsidRPr="00323C00" w:rsidRDefault="00323C00" w:rsidP="00323C00">
      <w:pPr>
        <w:spacing w:after="0" w:line="240" w:lineRule="auto"/>
        <w:jc w:val="both"/>
        <w:rPr>
          <w:rFonts w:ascii="Times New Roman" w:hAnsi="Times New Roman"/>
          <w:sz w:val="24"/>
          <w:szCs w:val="24"/>
          <w:lang w:val="fr-FR" w:eastAsia="fr-FR"/>
        </w:rPr>
      </w:pPr>
      <w:r>
        <w:rPr>
          <w:rFonts w:ascii="Times New Roman" w:hAnsi="Times New Roman"/>
          <w:b/>
          <w:sz w:val="24"/>
          <w:szCs w:val="24"/>
          <w:lang w:val="fr-FR" w:eastAsia="fr-FR"/>
        </w:rPr>
        <w:t xml:space="preserve">LA SCI </w:t>
      </w:r>
      <w:r w:rsidR="000274C1" w:rsidRPr="004B026D">
        <w:rPr>
          <w:rFonts w:ascii="Times New Roman" w:hAnsi="Times New Roman"/>
          <w:b/>
          <w:sz w:val="24"/>
          <w:szCs w:val="24"/>
          <w:highlight w:val="yellow"/>
          <w:lang w:val="fr-FR" w:eastAsia="fr-FR"/>
        </w:rPr>
        <w:t>MICHEL</w:t>
      </w:r>
      <w:r w:rsidR="000274C1">
        <w:rPr>
          <w:rFonts w:ascii="Times New Roman" w:hAnsi="Times New Roman"/>
          <w:b/>
          <w:sz w:val="24"/>
          <w:szCs w:val="24"/>
          <w:lang w:val="fr-FR" w:eastAsia="fr-FR"/>
        </w:rPr>
        <w:t xml:space="preserve"> </w:t>
      </w:r>
      <w:r>
        <w:rPr>
          <w:rFonts w:ascii="Times New Roman" w:hAnsi="Times New Roman"/>
          <w:b/>
          <w:sz w:val="24"/>
          <w:szCs w:val="24"/>
          <w:lang w:val="fr-FR" w:eastAsia="fr-FR"/>
        </w:rPr>
        <w:t xml:space="preserve">THOMAS, </w:t>
      </w:r>
      <w:r>
        <w:rPr>
          <w:rFonts w:ascii="Times New Roman" w:hAnsi="Times New Roman"/>
          <w:bCs/>
          <w:sz w:val="24"/>
          <w:szCs w:val="24"/>
          <w:lang w:val="fr-FR" w:eastAsia="fr-FR"/>
        </w:rPr>
        <w:t xml:space="preserve">Société Civile Immobilière au capital de 7.622,45 €, immatriculée au Registre du Commerce et des Sociétés de Paris sous le numéro 378 798 995, dont le siège social est 67, boulevard Exelmans 75016 PARIS, </w:t>
      </w:r>
      <w:r w:rsidRPr="00323C00">
        <w:rPr>
          <w:rFonts w:ascii="Times New Roman" w:hAnsi="Times New Roman"/>
          <w:sz w:val="24"/>
          <w:szCs w:val="24"/>
          <w:lang w:val="fr-FR" w:eastAsia="fr-FR"/>
        </w:rPr>
        <w:t xml:space="preserve">prise en la personne de </w:t>
      </w:r>
      <w:r>
        <w:rPr>
          <w:rFonts w:ascii="Times New Roman" w:hAnsi="Times New Roman"/>
          <w:sz w:val="24"/>
          <w:szCs w:val="24"/>
          <w:lang w:val="fr-FR" w:eastAsia="fr-FR"/>
        </w:rPr>
        <w:t>son représentant</w:t>
      </w:r>
      <w:r w:rsidRPr="00323C00">
        <w:rPr>
          <w:rFonts w:ascii="Times New Roman" w:hAnsi="Times New Roman"/>
          <w:sz w:val="24"/>
          <w:szCs w:val="24"/>
          <w:lang w:val="fr-FR" w:eastAsia="fr-FR"/>
        </w:rPr>
        <w:t xml:space="preserve"> léga</w:t>
      </w:r>
      <w:r>
        <w:rPr>
          <w:rFonts w:ascii="Times New Roman" w:hAnsi="Times New Roman"/>
          <w:sz w:val="24"/>
          <w:szCs w:val="24"/>
          <w:lang w:val="fr-FR" w:eastAsia="fr-FR"/>
        </w:rPr>
        <w:t>l</w:t>
      </w:r>
      <w:r w:rsidRPr="00323C00">
        <w:rPr>
          <w:rFonts w:ascii="Times New Roman" w:hAnsi="Times New Roman"/>
          <w:sz w:val="24"/>
          <w:szCs w:val="24"/>
          <w:lang w:val="fr-FR" w:eastAsia="fr-FR"/>
        </w:rPr>
        <w:t xml:space="preserve"> domicilié en cette qualité audit siège</w:t>
      </w:r>
      <w:r w:rsidR="000274C1">
        <w:rPr>
          <w:rFonts w:ascii="Times New Roman" w:hAnsi="Times New Roman"/>
          <w:sz w:val="24"/>
          <w:szCs w:val="24"/>
          <w:lang w:val="fr-FR" w:eastAsia="fr-FR"/>
        </w:rPr>
        <w:t xml:space="preserve"> au 9</w:t>
      </w:r>
      <w:r w:rsidR="000274C1" w:rsidRPr="004B026D">
        <w:rPr>
          <w:rFonts w:ascii="Times New Roman" w:hAnsi="Times New Roman"/>
          <w:sz w:val="24"/>
          <w:szCs w:val="24"/>
          <w:highlight w:val="yellow"/>
          <w:lang w:val="fr-FR" w:eastAsia="fr-FR"/>
        </w:rPr>
        <w:t>, impasse les Hauts de Sérignan 34110 SERIGNAN</w:t>
      </w:r>
    </w:p>
    <w:p w14:paraId="4B59B693" w14:textId="77777777" w:rsidR="00323C00" w:rsidRPr="00323C00" w:rsidRDefault="00323C00" w:rsidP="00323C00">
      <w:pPr>
        <w:spacing w:after="0" w:line="240" w:lineRule="auto"/>
        <w:jc w:val="both"/>
        <w:rPr>
          <w:rFonts w:ascii="Times New Roman" w:hAnsi="Times New Roman"/>
          <w:bCs/>
          <w:sz w:val="24"/>
          <w:szCs w:val="24"/>
          <w:lang w:val="fr-FR" w:eastAsia="fr-FR"/>
        </w:rPr>
      </w:pPr>
    </w:p>
    <w:p w14:paraId="6D86D333" w14:textId="418EEAC8" w:rsidR="00323C00" w:rsidRPr="00323C00" w:rsidRDefault="00323C00" w:rsidP="00323C00">
      <w:pPr>
        <w:spacing w:after="0" w:line="240" w:lineRule="auto"/>
        <w:jc w:val="right"/>
        <w:rPr>
          <w:rFonts w:ascii="Times New Roman" w:hAnsi="Times New Roman"/>
          <w:b/>
          <w:sz w:val="24"/>
          <w:szCs w:val="24"/>
          <w:lang w:val="fr-FR" w:eastAsia="fr-FR"/>
        </w:rPr>
      </w:pPr>
      <w:r w:rsidRPr="00323C00">
        <w:rPr>
          <w:rFonts w:ascii="Times New Roman" w:hAnsi="Times New Roman"/>
          <w:sz w:val="24"/>
          <w:szCs w:val="24"/>
          <w:lang w:val="fr-FR" w:eastAsia="fr-FR"/>
        </w:rPr>
        <w:t>Ci-après dé</w:t>
      </w:r>
      <w:r>
        <w:rPr>
          <w:rFonts w:ascii="Times New Roman" w:hAnsi="Times New Roman"/>
          <w:sz w:val="24"/>
          <w:szCs w:val="24"/>
          <w:lang w:val="fr-FR" w:eastAsia="fr-FR"/>
        </w:rPr>
        <w:t>nommée</w:t>
      </w:r>
      <w:r w:rsidRPr="00323C00">
        <w:rPr>
          <w:rFonts w:ascii="Times New Roman" w:hAnsi="Times New Roman"/>
          <w:sz w:val="24"/>
          <w:szCs w:val="24"/>
          <w:lang w:val="fr-FR" w:eastAsia="fr-FR"/>
        </w:rPr>
        <w:t xml:space="preserve"> </w:t>
      </w:r>
      <w:r w:rsidRPr="00323C00">
        <w:rPr>
          <w:rFonts w:ascii="Times New Roman" w:hAnsi="Times New Roman"/>
          <w:b/>
          <w:sz w:val="24"/>
          <w:szCs w:val="24"/>
          <w:lang w:val="fr-FR" w:eastAsia="fr-FR"/>
        </w:rPr>
        <w:t>« L</w:t>
      </w:r>
      <w:r>
        <w:rPr>
          <w:rFonts w:ascii="Times New Roman" w:hAnsi="Times New Roman"/>
          <w:b/>
          <w:sz w:val="24"/>
          <w:szCs w:val="24"/>
          <w:lang w:val="fr-FR" w:eastAsia="fr-FR"/>
        </w:rPr>
        <w:t>e Bailleur</w:t>
      </w:r>
      <w:r w:rsidRPr="00323C00">
        <w:rPr>
          <w:rFonts w:ascii="Times New Roman" w:hAnsi="Times New Roman"/>
          <w:b/>
          <w:sz w:val="24"/>
          <w:szCs w:val="24"/>
          <w:lang w:val="fr-FR" w:eastAsia="fr-FR"/>
        </w:rPr>
        <w:t> »</w:t>
      </w:r>
    </w:p>
    <w:p w14:paraId="391B7AE9"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6E46FF67" w14:textId="77777777" w:rsidR="00323C00" w:rsidRPr="00323C00" w:rsidRDefault="00323C00" w:rsidP="00323C00">
      <w:pPr>
        <w:keepNext/>
        <w:spacing w:after="0" w:line="240" w:lineRule="auto"/>
        <w:jc w:val="both"/>
        <w:outlineLvl w:val="1"/>
        <w:rPr>
          <w:rFonts w:ascii="Times New Roman" w:hAnsi="Times New Roman"/>
          <w:b/>
          <w:sz w:val="24"/>
          <w:szCs w:val="24"/>
          <w:lang w:val="fr-FR" w:eastAsia="fr-FR"/>
        </w:rPr>
      </w:pPr>
      <w:r w:rsidRPr="00323C00">
        <w:rPr>
          <w:rFonts w:ascii="Times New Roman" w:hAnsi="Times New Roman"/>
          <w:b/>
          <w:sz w:val="24"/>
          <w:szCs w:val="24"/>
          <w:lang w:val="fr-FR" w:eastAsia="fr-FR"/>
        </w:rPr>
        <w:t>J'AI</w:t>
      </w:r>
    </w:p>
    <w:p w14:paraId="34C10C8D"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598CB6C3"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064C4D4E" w14:textId="77777777" w:rsidR="00323C00" w:rsidRPr="00323C00" w:rsidRDefault="00323C00" w:rsidP="00323C00">
      <w:pPr>
        <w:spacing w:after="0" w:line="240" w:lineRule="auto"/>
        <w:jc w:val="both"/>
        <w:rPr>
          <w:rFonts w:ascii="Times New Roman" w:hAnsi="Times New Roman"/>
          <w:b/>
          <w:sz w:val="24"/>
          <w:szCs w:val="24"/>
          <w:lang w:val="fr-FR" w:eastAsia="fr-FR"/>
        </w:rPr>
      </w:pPr>
      <w:r w:rsidRPr="00323C00">
        <w:rPr>
          <w:rFonts w:ascii="Times New Roman" w:hAnsi="Times New Roman"/>
          <w:b/>
          <w:sz w:val="24"/>
          <w:szCs w:val="24"/>
          <w:lang w:val="fr-FR" w:eastAsia="fr-FR"/>
        </w:rPr>
        <w:t>SIGNIFIE, DIT ET DECLARE  A :</w:t>
      </w:r>
    </w:p>
    <w:p w14:paraId="383E637B"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4C7B3DB9" w14:textId="573486D2" w:rsidR="00323C00" w:rsidRPr="00323C00" w:rsidRDefault="00C947F8" w:rsidP="00323C00">
      <w:pPr>
        <w:spacing w:after="0" w:line="240" w:lineRule="auto"/>
        <w:jc w:val="both"/>
        <w:rPr>
          <w:rFonts w:ascii="Times New Roman" w:hAnsi="Times New Roman"/>
          <w:b/>
          <w:sz w:val="24"/>
          <w:szCs w:val="24"/>
          <w:lang w:val="fr-FR" w:eastAsia="fr-FR"/>
        </w:rPr>
      </w:pPr>
      <w:r>
        <w:rPr>
          <w:rFonts w:ascii="Times New Roman" w:hAnsi="Times New Roman"/>
          <w:b/>
          <w:sz w:val="24"/>
          <w:szCs w:val="24"/>
          <w:lang w:val="fr-FR" w:eastAsia="fr-FR"/>
        </w:rPr>
        <w:t xml:space="preserve"> </w:t>
      </w:r>
    </w:p>
    <w:p w14:paraId="5AE5B917" w14:textId="65DC7BE8" w:rsidR="00323C00" w:rsidRPr="00323C00" w:rsidRDefault="00323C00" w:rsidP="00323C00">
      <w:pPr>
        <w:spacing w:after="0" w:line="240" w:lineRule="auto"/>
        <w:jc w:val="both"/>
        <w:rPr>
          <w:rFonts w:ascii="Times New Roman" w:hAnsi="Times New Roman"/>
          <w:bCs/>
          <w:sz w:val="24"/>
          <w:szCs w:val="24"/>
          <w:lang w:val="fr-FR" w:eastAsia="fr-FR"/>
        </w:rPr>
      </w:pPr>
      <w:r w:rsidRPr="00323C00">
        <w:rPr>
          <w:rFonts w:ascii="Times New Roman" w:hAnsi="Times New Roman"/>
          <w:b/>
          <w:sz w:val="24"/>
          <w:szCs w:val="24"/>
          <w:lang w:val="fr-FR" w:eastAsia="fr-FR"/>
        </w:rPr>
        <w:t>L</w:t>
      </w:r>
      <w:r>
        <w:rPr>
          <w:rFonts w:ascii="Times New Roman" w:hAnsi="Times New Roman"/>
          <w:b/>
          <w:sz w:val="24"/>
          <w:szCs w:val="24"/>
          <w:lang w:val="fr-FR" w:eastAsia="fr-FR"/>
        </w:rPr>
        <w:t xml:space="preserve">A PLATEFORME, </w:t>
      </w:r>
      <w:r>
        <w:rPr>
          <w:rFonts w:ascii="Times New Roman" w:hAnsi="Times New Roman"/>
          <w:bCs/>
          <w:sz w:val="24"/>
          <w:szCs w:val="24"/>
          <w:lang w:val="fr-FR" w:eastAsia="fr-FR"/>
        </w:rPr>
        <w:t>Société par Actions Simplifiée à associé unique, au capital de 39.750.000,00 €, immatriculée au Registre du Commerce et des Sociétés de Paris sous le numéro 403 104 250 et dont le siège social est 7, rue Benjamin Constant 75019 PARIS,</w:t>
      </w:r>
      <w:r w:rsidR="008E36F6">
        <w:rPr>
          <w:rFonts w:ascii="Times New Roman" w:hAnsi="Times New Roman"/>
          <w:bCs/>
          <w:sz w:val="24"/>
          <w:szCs w:val="24"/>
          <w:lang w:val="fr-FR" w:eastAsia="fr-FR"/>
        </w:rPr>
        <w:t xml:space="preserve"> </w:t>
      </w:r>
      <w:r w:rsidR="008E36F6" w:rsidRPr="008E36F6">
        <w:rPr>
          <w:rFonts w:ascii="Times New Roman" w:hAnsi="Times New Roman"/>
          <w:bCs/>
          <w:sz w:val="24"/>
          <w:szCs w:val="24"/>
          <w:u w:val="single"/>
          <w:lang w:val="fr-FR" w:eastAsia="fr-FR"/>
        </w:rPr>
        <w:t>prise en ses locaux loués sis 6 et 8 rue Tanger, 1 et 3 rue Rebuffat et des 218,220 et 222 boulevard</w:t>
      </w:r>
      <w:r w:rsidR="008E36F6">
        <w:rPr>
          <w:rFonts w:ascii="Times New Roman" w:hAnsi="Times New Roman"/>
          <w:bCs/>
          <w:sz w:val="24"/>
          <w:szCs w:val="24"/>
          <w:lang w:val="fr-FR" w:eastAsia="fr-FR"/>
        </w:rPr>
        <w:t xml:space="preserve"> </w:t>
      </w:r>
      <w:r w:rsidR="008E36F6" w:rsidRPr="008E36F6">
        <w:rPr>
          <w:rFonts w:ascii="Times New Roman" w:hAnsi="Times New Roman"/>
          <w:bCs/>
          <w:sz w:val="24"/>
          <w:szCs w:val="24"/>
          <w:u w:val="single"/>
          <w:lang w:val="fr-FR" w:eastAsia="fr-FR"/>
        </w:rPr>
        <w:t>de la Villette 75019 PARIS</w:t>
      </w:r>
    </w:p>
    <w:p w14:paraId="0AF319B9" w14:textId="77777777" w:rsidR="00323C00" w:rsidRDefault="00323C00" w:rsidP="00323C00">
      <w:pPr>
        <w:spacing w:after="0" w:line="240" w:lineRule="auto"/>
        <w:jc w:val="both"/>
        <w:rPr>
          <w:rFonts w:ascii="Times New Roman" w:hAnsi="Times New Roman"/>
          <w:sz w:val="24"/>
          <w:szCs w:val="24"/>
          <w:lang w:val="fr-FR" w:eastAsia="fr-FR"/>
        </w:rPr>
      </w:pPr>
    </w:p>
    <w:p w14:paraId="68F6E51B" w14:textId="19773713" w:rsidR="00323C00" w:rsidRPr="00323C00" w:rsidRDefault="00323C00" w:rsidP="00323C00">
      <w:pPr>
        <w:spacing w:after="0" w:line="240" w:lineRule="auto"/>
        <w:jc w:val="right"/>
        <w:rPr>
          <w:rFonts w:ascii="Times New Roman" w:hAnsi="Times New Roman"/>
          <w:b/>
          <w:sz w:val="24"/>
          <w:szCs w:val="24"/>
          <w:lang w:val="fr-FR" w:eastAsia="fr-FR"/>
        </w:rPr>
      </w:pPr>
      <w:r w:rsidRPr="00323C00">
        <w:rPr>
          <w:rFonts w:ascii="Times New Roman" w:hAnsi="Times New Roman"/>
          <w:sz w:val="24"/>
          <w:szCs w:val="24"/>
          <w:lang w:val="fr-FR" w:eastAsia="fr-FR"/>
        </w:rPr>
        <w:t>Ci-après dé</w:t>
      </w:r>
      <w:r>
        <w:rPr>
          <w:rFonts w:ascii="Times New Roman" w:hAnsi="Times New Roman"/>
          <w:sz w:val="24"/>
          <w:szCs w:val="24"/>
          <w:lang w:val="fr-FR" w:eastAsia="fr-FR"/>
        </w:rPr>
        <w:t>nommée</w:t>
      </w:r>
      <w:r w:rsidRPr="00323C00">
        <w:rPr>
          <w:rFonts w:ascii="Times New Roman" w:hAnsi="Times New Roman"/>
          <w:sz w:val="24"/>
          <w:szCs w:val="24"/>
          <w:lang w:val="fr-FR" w:eastAsia="fr-FR"/>
        </w:rPr>
        <w:t xml:space="preserve"> </w:t>
      </w:r>
      <w:r w:rsidRPr="00323C00">
        <w:rPr>
          <w:rFonts w:ascii="Times New Roman" w:hAnsi="Times New Roman"/>
          <w:b/>
          <w:sz w:val="24"/>
          <w:szCs w:val="24"/>
          <w:lang w:val="fr-FR" w:eastAsia="fr-FR"/>
        </w:rPr>
        <w:t>« L</w:t>
      </w:r>
      <w:r>
        <w:rPr>
          <w:rFonts w:ascii="Times New Roman" w:hAnsi="Times New Roman"/>
          <w:b/>
          <w:sz w:val="24"/>
          <w:szCs w:val="24"/>
          <w:lang w:val="fr-FR" w:eastAsia="fr-FR"/>
        </w:rPr>
        <w:t>e Preneur</w:t>
      </w:r>
      <w:r w:rsidRPr="00323C00">
        <w:rPr>
          <w:rFonts w:ascii="Times New Roman" w:hAnsi="Times New Roman"/>
          <w:b/>
          <w:sz w:val="24"/>
          <w:szCs w:val="24"/>
          <w:lang w:val="fr-FR" w:eastAsia="fr-FR"/>
        </w:rPr>
        <w:t> »</w:t>
      </w:r>
    </w:p>
    <w:p w14:paraId="328B043D" w14:textId="77777777" w:rsidR="00323C00" w:rsidRDefault="00323C00" w:rsidP="00323C00">
      <w:pPr>
        <w:spacing w:after="0" w:line="240" w:lineRule="auto"/>
        <w:jc w:val="both"/>
        <w:rPr>
          <w:rFonts w:ascii="Times New Roman" w:hAnsi="Times New Roman"/>
          <w:sz w:val="24"/>
          <w:szCs w:val="24"/>
          <w:lang w:val="fr-FR" w:eastAsia="fr-FR"/>
        </w:rPr>
      </w:pPr>
    </w:p>
    <w:p w14:paraId="5484B442" w14:textId="2B2E8402" w:rsidR="00323C00" w:rsidRPr="00323C00" w:rsidRDefault="00323C00" w:rsidP="00323C00">
      <w:pPr>
        <w:spacing w:after="0" w:line="240" w:lineRule="auto"/>
        <w:jc w:val="both"/>
        <w:rPr>
          <w:rFonts w:ascii="Times New Roman" w:hAnsi="Times New Roman"/>
          <w:sz w:val="24"/>
          <w:szCs w:val="24"/>
          <w:lang w:val="fr-FR" w:eastAsia="fr-FR"/>
        </w:rPr>
      </w:pPr>
      <w:r w:rsidRPr="00323C00">
        <w:rPr>
          <w:rFonts w:ascii="Times New Roman" w:hAnsi="Times New Roman"/>
          <w:sz w:val="24"/>
          <w:szCs w:val="24"/>
          <w:lang w:val="fr-FR" w:eastAsia="fr-FR"/>
        </w:rPr>
        <w:t>Où étant et parlant à</w:t>
      </w:r>
    </w:p>
    <w:p w14:paraId="00E1324F" w14:textId="0CF65932" w:rsidR="00323C00" w:rsidRDefault="00323C00" w:rsidP="00323C00">
      <w:pPr>
        <w:spacing w:after="0" w:line="240" w:lineRule="auto"/>
        <w:jc w:val="both"/>
        <w:rPr>
          <w:rFonts w:ascii="Times New Roman" w:hAnsi="Times New Roman"/>
          <w:sz w:val="24"/>
          <w:szCs w:val="24"/>
          <w:lang w:val="fr-FR" w:eastAsia="fr-FR"/>
        </w:rPr>
      </w:pPr>
      <w:r w:rsidRPr="00323C00">
        <w:rPr>
          <w:rFonts w:ascii="Times New Roman" w:hAnsi="Times New Roman"/>
          <w:sz w:val="24"/>
          <w:szCs w:val="24"/>
          <w:lang w:val="fr-FR" w:eastAsia="fr-FR"/>
        </w:rPr>
        <w:br w:type="page"/>
      </w:r>
      <w:r w:rsidRPr="00323C00">
        <w:rPr>
          <w:rFonts w:ascii="Times New Roman" w:hAnsi="Times New Roman"/>
          <w:sz w:val="24"/>
          <w:szCs w:val="24"/>
          <w:lang w:val="fr-FR" w:eastAsia="fr-FR"/>
        </w:rPr>
        <w:lastRenderedPageBreak/>
        <w:t>Que, par acte sous seing privé, en date à Paris du</w:t>
      </w:r>
      <w:r>
        <w:rPr>
          <w:rFonts w:ascii="Times New Roman" w:hAnsi="Times New Roman"/>
          <w:sz w:val="24"/>
          <w:szCs w:val="24"/>
          <w:lang w:val="fr-FR" w:eastAsia="fr-FR"/>
        </w:rPr>
        <w:t xml:space="preserve"> </w:t>
      </w:r>
      <w:r w:rsidRPr="0071777D">
        <w:rPr>
          <w:rFonts w:ascii="Times New Roman" w:hAnsi="Times New Roman"/>
          <w:b/>
          <w:bCs/>
          <w:sz w:val="24"/>
          <w:szCs w:val="24"/>
          <w:lang w:val="fr-FR" w:eastAsia="fr-FR"/>
        </w:rPr>
        <w:t>8 juin 2004</w:t>
      </w:r>
      <w:r>
        <w:rPr>
          <w:rFonts w:ascii="Times New Roman" w:hAnsi="Times New Roman"/>
          <w:sz w:val="24"/>
          <w:szCs w:val="24"/>
          <w:lang w:val="fr-FR" w:eastAsia="fr-FR"/>
        </w:rPr>
        <w:t>, un bail commercial a été régularisé entre les parties susvisé</w:t>
      </w:r>
      <w:r w:rsidR="008E36F6">
        <w:rPr>
          <w:rFonts w:ascii="Times New Roman" w:hAnsi="Times New Roman"/>
          <w:sz w:val="24"/>
          <w:szCs w:val="24"/>
          <w:lang w:val="fr-FR" w:eastAsia="fr-FR"/>
        </w:rPr>
        <w:t>e</w:t>
      </w:r>
      <w:r>
        <w:rPr>
          <w:rFonts w:ascii="Times New Roman" w:hAnsi="Times New Roman"/>
          <w:sz w:val="24"/>
          <w:szCs w:val="24"/>
          <w:lang w:val="fr-FR" w:eastAsia="fr-FR"/>
        </w:rPr>
        <w:t xml:space="preserve">s pour une durée de neuf années entières et consécutives à compter du </w:t>
      </w:r>
      <w:r w:rsidRPr="007B2778">
        <w:rPr>
          <w:rFonts w:ascii="Times New Roman" w:hAnsi="Times New Roman"/>
          <w:b/>
          <w:bCs/>
          <w:sz w:val="24"/>
          <w:szCs w:val="24"/>
          <w:lang w:val="fr-FR" w:eastAsia="fr-FR"/>
        </w:rPr>
        <w:t>15 juin 2004</w:t>
      </w:r>
      <w:r>
        <w:rPr>
          <w:rFonts w:ascii="Times New Roman" w:hAnsi="Times New Roman"/>
          <w:sz w:val="24"/>
          <w:szCs w:val="24"/>
          <w:lang w:val="fr-FR" w:eastAsia="fr-FR"/>
        </w:rPr>
        <w:t xml:space="preserve"> pour se terminer le </w:t>
      </w:r>
      <w:r w:rsidRPr="007B2778">
        <w:rPr>
          <w:rFonts w:ascii="Times New Roman" w:hAnsi="Times New Roman"/>
          <w:b/>
          <w:bCs/>
          <w:sz w:val="24"/>
          <w:szCs w:val="24"/>
          <w:lang w:val="fr-FR" w:eastAsia="fr-FR"/>
        </w:rPr>
        <w:t>14 juin 2013</w:t>
      </w:r>
      <w:r>
        <w:rPr>
          <w:rFonts w:ascii="Times New Roman" w:hAnsi="Times New Roman"/>
          <w:sz w:val="24"/>
          <w:szCs w:val="24"/>
          <w:lang w:val="fr-FR" w:eastAsia="fr-FR"/>
        </w:rPr>
        <w:t xml:space="preserve"> pour des locaux dépendant</w:t>
      </w:r>
      <w:r w:rsidR="008E36F6">
        <w:rPr>
          <w:rFonts w:ascii="Times New Roman" w:hAnsi="Times New Roman"/>
          <w:sz w:val="24"/>
          <w:szCs w:val="24"/>
          <w:lang w:val="fr-FR" w:eastAsia="fr-FR"/>
        </w:rPr>
        <w:t>s</w:t>
      </w:r>
      <w:r>
        <w:rPr>
          <w:rFonts w:ascii="Times New Roman" w:hAnsi="Times New Roman"/>
          <w:sz w:val="24"/>
          <w:szCs w:val="24"/>
          <w:lang w:val="fr-FR" w:eastAsia="fr-FR"/>
        </w:rPr>
        <w:t xml:space="preserve"> d’un ensemble immobilier à Paris 19</w:t>
      </w:r>
      <w:r w:rsidRPr="00323C00">
        <w:rPr>
          <w:rFonts w:ascii="Times New Roman" w:hAnsi="Times New Roman"/>
          <w:sz w:val="24"/>
          <w:szCs w:val="24"/>
          <w:vertAlign w:val="superscript"/>
          <w:lang w:val="fr-FR" w:eastAsia="fr-FR"/>
        </w:rPr>
        <w:t>ème</w:t>
      </w:r>
      <w:r>
        <w:rPr>
          <w:rFonts w:ascii="Times New Roman" w:hAnsi="Times New Roman"/>
          <w:sz w:val="24"/>
          <w:szCs w:val="24"/>
          <w:lang w:val="fr-FR" w:eastAsia="fr-FR"/>
        </w:rPr>
        <w:t xml:space="preserve"> situé à l’angle des 6 et 8, rue Tanger, 1 et 3 Rebuffat et 218,</w:t>
      </w:r>
      <w:r w:rsidR="008E36F6">
        <w:rPr>
          <w:rFonts w:ascii="Times New Roman" w:hAnsi="Times New Roman"/>
          <w:sz w:val="24"/>
          <w:szCs w:val="24"/>
          <w:lang w:val="fr-FR" w:eastAsia="fr-FR"/>
        </w:rPr>
        <w:t xml:space="preserve"> </w:t>
      </w:r>
      <w:r>
        <w:rPr>
          <w:rFonts w:ascii="Times New Roman" w:hAnsi="Times New Roman"/>
          <w:sz w:val="24"/>
          <w:szCs w:val="24"/>
          <w:lang w:val="fr-FR" w:eastAsia="fr-FR"/>
        </w:rPr>
        <w:t xml:space="preserve">220 et 222 du boulevard de la Villette et moyennant un loyer de </w:t>
      </w:r>
      <w:r w:rsidRPr="008E36F6">
        <w:rPr>
          <w:rFonts w:ascii="Times New Roman" w:hAnsi="Times New Roman"/>
          <w:b/>
          <w:bCs/>
          <w:sz w:val="24"/>
          <w:szCs w:val="24"/>
          <w:lang w:val="fr-FR" w:eastAsia="fr-FR"/>
        </w:rPr>
        <w:t>480.000,00 €</w:t>
      </w:r>
      <w:r>
        <w:rPr>
          <w:rFonts w:ascii="Times New Roman" w:hAnsi="Times New Roman"/>
          <w:sz w:val="24"/>
          <w:szCs w:val="24"/>
          <w:lang w:val="fr-FR" w:eastAsia="fr-FR"/>
        </w:rPr>
        <w:t xml:space="preserve"> hors charges et hors taxes par an.</w:t>
      </w:r>
    </w:p>
    <w:p w14:paraId="1FF4ED8E" w14:textId="5003DD70" w:rsidR="00323C00" w:rsidRPr="00B9666E" w:rsidRDefault="00323C00" w:rsidP="00323C00">
      <w:pPr>
        <w:spacing w:after="0" w:line="240" w:lineRule="auto"/>
        <w:jc w:val="both"/>
        <w:rPr>
          <w:rFonts w:ascii="Times New Roman" w:hAnsi="Times New Roman"/>
          <w:sz w:val="24"/>
          <w:szCs w:val="24"/>
          <w:lang w:val="fr-FR" w:eastAsia="fr-FR"/>
        </w:rPr>
      </w:pPr>
    </w:p>
    <w:p w14:paraId="3F5301DB" w14:textId="7646836C" w:rsidR="0071777D" w:rsidRPr="00422619" w:rsidRDefault="0071777D" w:rsidP="00323C00">
      <w:pPr>
        <w:spacing w:after="0" w:line="240" w:lineRule="auto"/>
        <w:jc w:val="both"/>
        <w:rPr>
          <w:rFonts w:ascii="Times New Roman" w:hAnsi="Times New Roman"/>
          <w:sz w:val="24"/>
          <w:szCs w:val="24"/>
          <w:lang w:val="fr-FR"/>
        </w:rPr>
      </w:pPr>
      <w:r w:rsidRPr="00B9666E">
        <w:rPr>
          <w:rFonts w:ascii="Times New Roman" w:hAnsi="Times New Roman"/>
          <w:sz w:val="24"/>
          <w:szCs w:val="24"/>
          <w:lang w:val="fr-FR" w:eastAsia="fr-FR"/>
        </w:rPr>
        <w:t xml:space="preserve">Que les locaux loués sont destinés à l’exploitation d’une activité de </w:t>
      </w:r>
      <w:r w:rsidRPr="00B9666E">
        <w:rPr>
          <w:rFonts w:ascii="Times New Roman" w:hAnsi="Times New Roman"/>
          <w:i/>
          <w:iCs/>
          <w:sz w:val="24"/>
          <w:szCs w:val="24"/>
          <w:lang w:val="fr-FR" w:eastAsia="fr-FR"/>
        </w:rPr>
        <w:t xml:space="preserve">« vente de matériaux de construction et d’outillages aux professionnels et accessoirement de bureaux et parkings pour l’exercice de son activité </w:t>
      </w:r>
      <w:r w:rsidRPr="00422619">
        <w:rPr>
          <w:rFonts w:ascii="Times New Roman" w:hAnsi="Times New Roman"/>
          <w:i/>
          <w:iCs/>
          <w:sz w:val="24"/>
          <w:szCs w:val="24"/>
          <w:lang w:val="fr-FR" w:eastAsia="fr-FR"/>
        </w:rPr>
        <w:t>sociale »</w:t>
      </w:r>
      <w:r w:rsidRPr="00422619">
        <w:rPr>
          <w:rFonts w:ascii="Times New Roman" w:hAnsi="Times New Roman"/>
          <w:sz w:val="24"/>
          <w:szCs w:val="24"/>
          <w:lang w:val="fr-FR"/>
        </w:rPr>
        <w:t xml:space="preserve"> et ainsi désignés : </w:t>
      </w:r>
    </w:p>
    <w:p w14:paraId="0A2CB163" w14:textId="6F9DCCD9" w:rsidR="0071777D" w:rsidRPr="00B9666E" w:rsidRDefault="0071777D" w:rsidP="00323C00">
      <w:pPr>
        <w:spacing w:after="0" w:line="240" w:lineRule="auto"/>
        <w:jc w:val="both"/>
        <w:rPr>
          <w:rFonts w:ascii="Times New Roman" w:hAnsi="Times New Roman"/>
          <w:lang w:val="fr-FR"/>
        </w:rPr>
      </w:pPr>
    </w:p>
    <w:p w14:paraId="13C88F48" w14:textId="154CD273" w:rsidR="0071777D" w:rsidRPr="00B9666E" w:rsidRDefault="0071777D" w:rsidP="00B9666E">
      <w:pPr>
        <w:spacing w:after="0" w:line="240" w:lineRule="auto"/>
        <w:ind w:left="567" w:right="426"/>
        <w:jc w:val="both"/>
        <w:rPr>
          <w:rFonts w:ascii="Times New Roman" w:hAnsi="Times New Roman"/>
          <w:i/>
          <w:iCs/>
          <w:lang w:val="fr-FR"/>
        </w:rPr>
      </w:pPr>
      <w:r w:rsidRPr="00B9666E">
        <w:rPr>
          <w:rFonts w:ascii="Times New Roman" w:hAnsi="Times New Roman"/>
          <w:i/>
          <w:iCs/>
          <w:lang w:val="fr-FR"/>
        </w:rPr>
        <w:t>«  Au rez-de-chaussée de 1070 m</w:t>
      </w:r>
      <w:r w:rsidRPr="008E36F6">
        <w:rPr>
          <w:rFonts w:ascii="Times New Roman" w:hAnsi="Times New Roman"/>
          <w:i/>
          <w:iCs/>
          <w:vertAlign w:val="superscript"/>
          <w:lang w:val="fr-FR"/>
        </w:rPr>
        <w:t>2</w:t>
      </w:r>
      <w:r w:rsidRPr="00B9666E">
        <w:rPr>
          <w:rFonts w:ascii="Times New Roman" w:hAnsi="Times New Roman"/>
          <w:i/>
          <w:iCs/>
          <w:lang w:val="fr-FR"/>
        </w:rPr>
        <w:t xml:space="preserve"> accessible par le boulevard de la Villette, la rue de la </w:t>
      </w:r>
      <w:r w:rsidR="008E36F6" w:rsidRPr="00B9666E">
        <w:rPr>
          <w:rFonts w:ascii="Times New Roman" w:hAnsi="Times New Roman"/>
          <w:i/>
          <w:iCs/>
          <w:lang w:val="fr-FR"/>
        </w:rPr>
        <w:t>Kabylie</w:t>
      </w:r>
      <w:r w:rsidRPr="00B9666E">
        <w:rPr>
          <w:rFonts w:ascii="Times New Roman" w:hAnsi="Times New Roman"/>
          <w:i/>
          <w:iCs/>
          <w:lang w:val="fr-FR"/>
        </w:rPr>
        <w:t xml:space="preserve"> et de Tanger comprenant une zone de stockage et de livraison accessible par la rue Rebuffat</w:t>
      </w:r>
    </w:p>
    <w:p w14:paraId="60D90FB5" w14:textId="023C7451" w:rsidR="0071777D" w:rsidRPr="00B9666E" w:rsidRDefault="0071777D" w:rsidP="00B9666E">
      <w:pPr>
        <w:spacing w:after="0" w:line="240" w:lineRule="auto"/>
        <w:ind w:left="567" w:right="426"/>
        <w:jc w:val="both"/>
        <w:rPr>
          <w:rFonts w:ascii="Times New Roman" w:hAnsi="Times New Roman"/>
          <w:i/>
          <w:iCs/>
          <w:lang w:val="fr-FR"/>
        </w:rPr>
      </w:pPr>
    </w:p>
    <w:p w14:paraId="6446E791" w14:textId="481EED62" w:rsidR="0071777D" w:rsidRPr="00422619" w:rsidRDefault="0071777D" w:rsidP="00B9666E">
      <w:pPr>
        <w:spacing w:after="0" w:line="240" w:lineRule="auto"/>
        <w:ind w:left="567" w:right="426"/>
        <w:jc w:val="both"/>
        <w:rPr>
          <w:rFonts w:ascii="Times New Roman" w:hAnsi="Times New Roman"/>
          <w:i/>
          <w:iCs/>
          <w:lang w:val="fr-FR"/>
        </w:rPr>
      </w:pPr>
      <w:r w:rsidRPr="00B9666E">
        <w:rPr>
          <w:rFonts w:ascii="Times New Roman" w:hAnsi="Times New Roman"/>
          <w:i/>
          <w:iCs/>
          <w:lang w:val="fr-FR"/>
        </w:rPr>
        <w:t>A l’entresol ou 1</w:t>
      </w:r>
      <w:r w:rsidRPr="00B9666E">
        <w:rPr>
          <w:rFonts w:ascii="Times New Roman" w:hAnsi="Times New Roman"/>
          <w:i/>
          <w:iCs/>
          <w:vertAlign w:val="superscript"/>
          <w:lang w:val="fr-FR"/>
        </w:rPr>
        <w:t>er</w:t>
      </w:r>
      <w:r w:rsidRPr="00B9666E">
        <w:rPr>
          <w:rFonts w:ascii="Times New Roman" w:hAnsi="Times New Roman"/>
          <w:i/>
          <w:iCs/>
          <w:lang w:val="fr-FR"/>
        </w:rPr>
        <w:t xml:space="preserve"> étage de 785 m</w:t>
      </w:r>
      <w:r w:rsidRPr="008E36F6">
        <w:rPr>
          <w:rFonts w:ascii="Times New Roman" w:hAnsi="Times New Roman"/>
          <w:i/>
          <w:iCs/>
          <w:vertAlign w:val="superscript"/>
          <w:lang w:val="fr-FR"/>
        </w:rPr>
        <w:t>2</w:t>
      </w:r>
      <w:r w:rsidR="00422619">
        <w:rPr>
          <w:rFonts w:ascii="Times New Roman" w:hAnsi="Times New Roman"/>
          <w:i/>
          <w:iCs/>
          <w:lang w:val="fr-FR"/>
        </w:rPr>
        <w:t>.</w:t>
      </w:r>
    </w:p>
    <w:p w14:paraId="4DC8C90F" w14:textId="2AD6276E" w:rsidR="0071777D" w:rsidRPr="00B9666E" w:rsidRDefault="0071777D" w:rsidP="00B9666E">
      <w:pPr>
        <w:spacing w:after="0" w:line="240" w:lineRule="auto"/>
        <w:ind w:left="567" w:right="426"/>
        <w:jc w:val="both"/>
        <w:rPr>
          <w:rFonts w:ascii="Times New Roman" w:hAnsi="Times New Roman"/>
          <w:i/>
          <w:iCs/>
          <w:lang w:val="fr-FR"/>
        </w:rPr>
      </w:pPr>
    </w:p>
    <w:p w14:paraId="74B37EC6" w14:textId="58D31E8F" w:rsidR="0071777D" w:rsidRPr="00422619" w:rsidRDefault="0071777D" w:rsidP="00B9666E">
      <w:pPr>
        <w:spacing w:after="0" w:line="240" w:lineRule="auto"/>
        <w:ind w:left="567" w:right="426"/>
        <w:jc w:val="both"/>
        <w:rPr>
          <w:rFonts w:ascii="Times New Roman" w:hAnsi="Times New Roman"/>
          <w:i/>
          <w:iCs/>
          <w:lang w:val="fr-FR"/>
        </w:rPr>
      </w:pPr>
      <w:r w:rsidRPr="00B9666E">
        <w:rPr>
          <w:rFonts w:ascii="Times New Roman" w:hAnsi="Times New Roman"/>
          <w:i/>
          <w:iCs/>
          <w:lang w:val="fr-FR"/>
        </w:rPr>
        <w:t>Au 1</w:t>
      </w:r>
      <w:r w:rsidRPr="00B9666E">
        <w:rPr>
          <w:rFonts w:ascii="Times New Roman" w:hAnsi="Times New Roman"/>
          <w:i/>
          <w:iCs/>
          <w:vertAlign w:val="superscript"/>
          <w:lang w:val="fr-FR"/>
        </w:rPr>
        <w:t>er</w:t>
      </w:r>
      <w:r w:rsidRPr="00B9666E">
        <w:rPr>
          <w:rFonts w:ascii="Times New Roman" w:hAnsi="Times New Roman"/>
          <w:i/>
          <w:iCs/>
          <w:lang w:val="fr-FR"/>
        </w:rPr>
        <w:t xml:space="preserve"> sous-sol de 1263 </w:t>
      </w:r>
      <w:r w:rsidR="00422619">
        <w:rPr>
          <w:rFonts w:ascii="Times New Roman" w:hAnsi="Times New Roman"/>
          <w:i/>
          <w:iCs/>
          <w:lang w:val="fr-FR"/>
        </w:rPr>
        <w:t>m</w:t>
      </w:r>
      <w:r w:rsidRPr="008E36F6">
        <w:rPr>
          <w:rFonts w:ascii="Times New Roman" w:hAnsi="Times New Roman"/>
          <w:i/>
          <w:iCs/>
          <w:vertAlign w:val="superscript"/>
          <w:lang w:val="fr-FR"/>
        </w:rPr>
        <w:t>2</w:t>
      </w:r>
      <w:r w:rsidR="00422619">
        <w:rPr>
          <w:rFonts w:ascii="Times New Roman" w:hAnsi="Times New Roman"/>
          <w:i/>
          <w:iCs/>
          <w:lang w:val="fr-FR"/>
        </w:rPr>
        <w:t>.</w:t>
      </w:r>
    </w:p>
    <w:p w14:paraId="694A8964" w14:textId="6B85C2BA" w:rsidR="0071777D" w:rsidRPr="00B9666E" w:rsidRDefault="0071777D" w:rsidP="00B9666E">
      <w:pPr>
        <w:spacing w:after="0" w:line="240" w:lineRule="auto"/>
        <w:ind w:left="567" w:right="426"/>
        <w:jc w:val="both"/>
        <w:rPr>
          <w:rFonts w:ascii="Times New Roman" w:hAnsi="Times New Roman"/>
          <w:i/>
          <w:iCs/>
          <w:lang w:val="fr-FR"/>
        </w:rPr>
      </w:pPr>
    </w:p>
    <w:p w14:paraId="058C4E03" w14:textId="61C88421" w:rsidR="0071777D" w:rsidRPr="00B9666E" w:rsidRDefault="0071777D" w:rsidP="00B9666E">
      <w:pPr>
        <w:spacing w:after="0" w:line="240" w:lineRule="auto"/>
        <w:ind w:left="567" w:right="426"/>
        <w:jc w:val="both"/>
        <w:rPr>
          <w:rFonts w:ascii="Times New Roman" w:hAnsi="Times New Roman"/>
          <w:i/>
          <w:iCs/>
          <w:lang w:val="fr-FR"/>
        </w:rPr>
      </w:pPr>
      <w:r w:rsidRPr="00B9666E">
        <w:rPr>
          <w:rFonts w:ascii="Times New Roman" w:hAnsi="Times New Roman"/>
          <w:i/>
          <w:iCs/>
          <w:lang w:val="fr-FR"/>
        </w:rPr>
        <w:t>Le tout à usage commercial d’activités, de stockage et accessoirement de bureaux</w:t>
      </w:r>
      <w:r w:rsidR="008E36F6">
        <w:rPr>
          <w:rFonts w:ascii="Times New Roman" w:hAnsi="Times New Roman"/>
          <w:i/>
          <w:iCs/>
          <w:lang w:val="fr-FR"/>
        </w:rPr>
        <w:t>.</w:t>
      </w:r>
    </w:p>
    <w:p w14:paraId="1C7314FA" w14:textId="05F87019" w:rsidR="0071777D" w:rsidRPr="00B9666E" w:rsidRDefault="0071777D" w:rsidP="00B9666E">
      <w:pPr>
        <w:spacing w:after="0" w:line="240" w:lineRule="auto"/>
        <w:ind w:left="567" w:right="426"/>
        <w:jc w:val="both"/>
        <w:rPr>
          <w:rFonts w:ascii="Times New Roman" w:hAnsi="Times New Roman"/>
          <w:i/>
          <w:iCs/>
          <w:lang w:val="fr-FR"/>
        </w:rPr>
      </w:pPr>
    </w:p>
    <w:p w14:paraId="26F1282E" w14:textId="6481C795" w:rsidR="0071777D" w:rsidRPr="00B9666E" w:rsidRDefault="0071777D" w:rsidP="00B9666E">
      <w:pPr>
        <w:spacing w:after="0" w:line="240" w:lineRule="auto"/>
        <w:ind w:left="567" w:right="426"/>
        <w:jc w:val="both"/>
        <w:rPr>
          <w:rFonts w:ascii="Times New Roman" w:hAnsi="Times New Roman"/>
          <w:i/>
          <w:iCs/>
          <w:lang w:val="fr-FR"/>
        </w:rPr>
      </w:pPr>
      <w:r w:rsidRPr="00B9666E">
        <w:rPr>
          <w:rFonts w:ascii="Times New Roman" w:hAnsi="Times New Roman"/>
          <w:i/>
          <w:iCs/>
          <w:lang w:val="fr-FR"/>
        </w:rPr>
        <w:t>Au 2</w:t>
      </w:r>
      <w:r w:rsidRPr="00B9666E">
        <w:rPr>
          <w:rFonts w:ascii="Times New Roman" w:hAnsi="Times New Roman"/>
          <w:i/>
          <w:iCs/>
          <w:vertAlign w:val="superscript"/>
          <w:lang w:val="fr-FR"/>
        </w:rPr>
        <w:t>ème</w:t>
      </w:r>
      <w:r w:rsidRPr="00B9666E">
        <w:rPr>
          <w:rFonts w:ascii="Times New Roman" w:hAnsi="Times New Roman"/>
          <w:i/>
          <w:iCs/>
          <w:lang w:val="fr-FR"/>
        </w:rPr>
        <w:t xml:space="preserve"> </w:t>
      </w:r>
      <w:r w:rsidR="00B9666E" w:rsidRPr="00B9666E">
        <w:rPr>
          <w:rFonts w:ascii="Times New Roman" w:hAnsi="Times New Roman"/>
          <w:i/>
          <w:iCs/>
          <w:lang w:val="fr-FR"/>
        </w:rPr>
        <w:t>sous-sol</w:t>
      </w:r>
      <w:r w:rsidRPr="00B9666E">
        <w:rPr>
          <w:rFonts w:ascii="Times New Roman" w:hAnsi="Times New Roman"/>
          <w:i/>
          <w:iCs/>
          <w:lang w:val="fr-FR"/>
        </w:rPr>
        <w:t xml:space="preserve"> de 158 m</w:t>
      </w:r>
      <w:r w:rsidRPr="008E36F6">
        <w:rPr>
          <w:rFonts w:ascii="Times New Roman" w:hAnsi="Times New Roman"/>
          <w:i/>
          <w:iCs/>
          <w:vertAlign w:val="superscript"/>
          <w:lang w:val="fr-FR"/>
        </w:rPr>
        <w:t>2</w:t>
      </w:r>
      <w:r w:rsidRPr="00B9666E">
        <w:rPr>
          <w:rFonts w:ascii="Times New Roman" w:hAnsi="Times New Roman"/>
          <w:i/>
          <w:iCs/>
          <w:lang w:val="fr-FR"/>
        </w:rPr>
        <w:t xml:space="preserve"> à usage de réserve et de 30 places de parkings, accessibles par la rampe de la rue Rebuffat</w:t>
      </w:r>
      <w:r w:rsidR="008E36F6">
        <w:rPr>
          <w:rFonts w:ascii="Times New Roman" w:hAnsi="Times New Roman"/>
          <w:i/>
          <w:iCs/>
          <w:lang w:val="fr-FR"/>
        </w:rPr>
        <w:t>.</w:t>
      </w:r>
    </w:p>
    <w:p w14:paraId="27DC4F1C" w14:textId="49D3B9A7" w:rsidR="0071777D" w:rsidRPr="00B9666E" w:rsidRDefault="0071777D" w:rsidP="00B9666E">
      <w:pPr>
        <w:spacing w:after="0" w:line="240" w:lineRule="auto"/>
        <w:ind w:left="567" w:right="426"/>
        <w:jc w:val="both"/>
        <w:rPr>
          <w:rFonts w:ascii="Times New Roman" w:hAnsi="Times New Roman"/>
          <w:i/>
          <w:iCs/>
          <w:lang w:val="fr-FR"/>
        </w:rPr>
      </w:pPr>
    </w:p>
    <w:p w14:paraId="5A862102" w14:textId="61D27C57" w:rsidR="0071777D" w:rsidRPr="00B9666E" w:rsidRDefault="0071777D" w:rsidP="00B9666E">
      <w:pPr>
        <w:spacing w:after="0" w:line="240" w:lineRule="auto"/>
        <w:ind w:left="567" w:right="426"/>
        <w:jc w:val="both"/>
        <w:rPr>
          <w:rFonts w:ascii="Times New Roman" w:hAnsi="Times New Roman"/>
          <w:i/>
          <w:iCs/>
          <w:lang w:val="fr-FR"/>
        </w:rPr>
      </w:pPr>
      <w:r w:rsidRPr="00B9666E">
        <w:rPr>
          <w:rFonts w:ascii="Times New Roman" w:hAnsi="Times New Roman"/>
          <w:i/>
          <w:iCs/>
          <w:lang w:val="fr-FR"/>
        </w:rPr>
        <w:t>Soit une surface développée de 3.276 m</w:t>
      </w:r>
      <w:r w:rsidRPr="008E36F6">
        <w:rPr>
          <w:rFonts w:ascii="Times New Roman" w:hAnsi="Times New Roman"/>
          <w:i/>
          <w:iCs/>
          <w:vertAlign w:val="superscript"/>
          <w:lang w:val="fr-FR"/>
        </w:rPr>
        <w:t>2</w:t>
      </w:r>
      <w:r w:rsidRPr="00B9666E">
        <w:rPr>
          <w:rFonts w:ascii="Times New Roman" w:hAnsi="Times New Roman"/>
          <w:i/>
          <w:iCs/>
          <w:lang w:val="fr-FR"/>
        </w:rPr>
        <w:t xml:space="preserve"> environ (hors surfaces de parking) ; l’ensemble des surfaces décrites étant reliées entre elles par différents escaliers, ascenseurs, monte charges »</w:t>
      </w:r>
      <w:r w:rsidR="008E36F6">
        <w:rPr>
          <w:rFonts w:ascii="Times New Roman" w:hAnsi="Times New Roman"/>
          <w:i/>
          <w:iCs/>
          <w:lang w:val="fr-FR"/>
        </w:rPr>
        <w:t>.</w:t>
      </w:r>
    </w:p>
    <w:p w14:paraId="3BAC03AD" w14:textId="77777777" w:rsidR="0071777D" w:rsidRPr="00B9666E" w:rsidRDefault="0071777D" w:rsidP="00B9666E">
      <w:pPr>
        <w:spacing w:after="0" w:line="240" w:lineRule="auto"/>
        <w:ind w:left="567" w:right="426"/>
        <w:jc w:val="both"/>
        <w:rPr>
          <w:rFonts w:ascii="Times New Roman" w:hAnsi="Times New Roman"/>
          <w:i/>
          <w:iCs/>
          <w:sz w:val="24"/>
          <w:szCs w:val="24"/>
          <w:lang w:val="fr-FR" w:eastAsia="fr-FR"/>
        </w:rPr>
      </w:pPr>
    </w:p>
    <w:p w14:paraId="299305B4" w14:textId="0DD8DD1D" w:rsidR="00323C00" w:rsidRDefault="00323C00" w:rsidP="00323C00">
      <w:pPr>
        <w:spacing w:after="0" w:line="240" w:lineRule="auto"/>
        <w:jc w:val="both"/>
        <w:rPr>
          <w:rFonts w:ascii="Times New Roman" w:hAnsi="Times New Roman"/>
          <w:sz w:val="24"/>
          <w:szCs w:val="24"/>
          <w:lang w:val="fr-FR" w:eastAsia="fr-FR"/>
        </w:rPr>
      </w:pPr>
      <w:r>
        <w:rPr>
          <w:rFonts w:ascii="Times New Roman" w:hAnsi="Times New Roman"/>
          <w:sz w:val="24"/>
          <w:szCs w:val="24"/>
          <w:lang w:val="fr-FR" w:eastAsia="fr-FR"/>
        </w:rPr>
        <w:t xml:space="preserve">Que par acte sous seing privé du </w:t>
      </w:r>
      <w:r w:rsidRPr="0071777D">
        <w:rPr>
          <w:rFonts w:ascii="Times New Roman" w:hAnsi="Times New Roman"/>
          <w:b/>
          <w:bCs/>
          <w:sz w:val="24"/>
          <w:szCs w:val="24"/>
          <w:lang w:val="fr-FR" w:eastAsia="fr-FR"/>
        </w:rPr>
        <w:t>21 juillet 2010</w:t>
      </w:r>
      <w:r>
        <w:rPr>
          <w:rFonts w:ascii="Times New Roman" w:hAnsi="Times New Roman"/>
          <w:sz w:val="24"/>
          <w:szCs w:val="24"/>
          <w:lang w:val="fr-FR" w:eastAsia="fr-FR"/>
        </w:rPr>
        <w:t xml:space="preserve">, le loyer porté à 602.174,60 € hors charges et hors taxes par application des indexations indiciaires a été conventionnellement minoré à </w:t>
      </w:r>
      <w:r w:rsidRPr="007B2778">
        <w:rPr>
          <w:rFonts w:ascii="Times New Roman" w:hAnsi="Times New Roman"/>
          <w:b/>
          <w:bCs/>
          <w:sz w:val="24"/>
          <w:szCs w:val="24"/>
          <w:lang w:val="fr-FR" w:eastAsia="fr-FR"/>
        </w:rPr>
        <w:t>555.914,27 €</w:t>
      </w:r>
      <w:r>
        <w:rPr>
          <w:rFonts w:ascii="Times New Roman" w:hAnsi="Times New Roman"/>
          <w:sz w:val="24"/>
          <w:szCs w:val="24"/>
          <w:lang w:val="fr-FR" w:eastAsia="fr-FR"/>
        </w:rPr>
        <w:t xml:space="preserve"> hors charges et hors taxes par an à la demande du Preneur.</w:t>
      </w:r>
    </w:p>
    <w:p w14:paraId="47E32C70" w14:textId="53A7596E" w:rsidR="00323C00" w:rsidRDefault="00323C00" w:rsidP="00323C00">
      <w:pPr>
        <w:spacing w:after="0" w:line="240" w:lineRule="auto"/>
        <w:jc w:val="both"/>
        <w:rPr>
          <w:rFonts w:ascii="Times New Roman" w:hAnsi="Times New Roman"/>
          <w:sz w:val="24"/>
          <w:szCs w:val="24"/>
          <w:lang w:val="fr-FR" w:eastAsia="fr-FR"/>
        </w:rPr>
      </w:pPr>
    </w:p>
    <w:p w14:paraId="561EBE21" w14:textId="47BC250D" w:rsidR="00323C00" w:rsidRDefault="00323C00" w:rsidP="00323C00">
      <w:pPr>
        <w:spacing w:after="0" w:line="240" w:lineRule="auto"/>
        <w:jc w:val="both"/>
        <w:rPr>
          <w:rFonts w:ascii="Times New Roman" w:hAnsi="Times New Roman"/>
          <w:sz w:val="24"/>
          <w:szCs w:val="24"/>
          <w:lang w:val="fr-FR" w:eastAsia="fr-FR"/>
        </w:rPr>
      </w:pPr>
      <w:r>
        <w:rPr>
          <w:rFonts w:ascii="Times New Roman" w:hAnsi="Times New Roman"/>
          <w:sz w:val="24"/>
          <w:szCs w:val="24"/>
          <w:lang w:val="fr-FR" w:eastAsia="fr-FR"/>
        </w:rPr>
        <w:t xml:space="preserve">Que le </w:t>
      </w:r>
      <w:r w:rsidRPr="0071777D">
        <w:rPr>
          <w:rFonts w:ascii="Times New Roman" w:hAnsi="Times New Roman"/>
          <w:b/>
          <w:bCs/>
          <w:sz w:val="24"/>
          <w:szCs w:val="24"/>
          <w:lang w:val="fr-FR" w:eastAsia="fr-FR"/>
        </w:rPr>
        <w:t>15 juin 2012</w:t>
      </w:r>
      <w:r>
        <w:rPr>
          <w:rFonts w:ascii="Times New Roman" w:hAnsi="Times New Roman"/>
          <w:sz w:val="24"/>
          <w:szCs w:val="24"/>
          <w:lang w:val="fr-FR" w:eastAsia="fr-FR"/>
        </w:rPr>
        <w:t xml:space="preserve">, le loyer a été actualisé à </w:t>
      </w:r>
      <w:r w:rsidRPr="007B2778">
        <w:rPr>
          <w:rFonts w:ascii="Times New Roman" w:hAnsi="Times New Roman"/>
          <w:b/>
          <w:bCs/>
          <w:sz w:val="24"/>
          <w:szCs w:val="24"/>
          <w:lang w:val="fr-FR" w:eastAsia="fr-FR"/>
        </w:rPr>
        <w:t>647</w:t>
      </w:r>
      <w:r w:rsidR="00814508" w:rsidRPr="007B2778">
        <w:rPr>
          <w:rFonts w:ascii="Times New Roman" w:hAnsi="Times New Roman"/>
          <w:b/>
          <w:bCs/>
          <w:sz w:val="24"/>
          <w:szCs w:val="24"/>
          <w:lang w:val="fr-FR" w:eastAsia="fr-FR"/>
        </w:rPr>
        <w:t>.644,16 €</w:t>
      </w:r>
      <w:r w:rsidR="00814508">
        <w:rPr>
          <w:rFonts w:ascii="Times New Roman" w:hAnsi="Times New Roman"/>
          <w:sz w:val="24"/>
          <w:szCs w:val="24"/>
          <w:lang w:val="fr-FR" w:eastAsia="fr-FR"/>
        </w:rPr>
        <w:t xml:space="preserve"> hors charges et hors taxes par an.</w:t>
      </w:r>
    </w:p>
    <w:p w14:paraId="17E651A5" w14:textId="79D6EC52" w:rsidR="00814508" w:rsidRDefault="00814508" w:rsidP="00323C00">
      <w:pPr>
        <w:spacing w:after="0" w:line="240" w:lineRule="auto"/>
        <w:jc w:val="both"/>
        <w:rPr>
          <w:rFonts w:ascii="Times New Roman" w:hAnsi="Times New Roman"/>
          <w:sz w:val="24"/>
          <w:szCs w:val="24"/>
          <w:lang w:val="fr-FR" w:eastAsia="fr-FR"/>
        </w:rPr>
      </w:pPr>
    </w:p>
    <w:p w14:paraId="7D344EC4" w14:textId="5D0CC459" w:rsidR="007B2778" w:rsidRDefault="00814508" w:rsidP="00323C00">
      <w:pPr>
        <w:spacing w:after="0" w:line="240" w:lineRule="auto"/>
        <w:jc w:val="both"/>
        <w:rPr>
          <w:rFonts w:ascii="Times New Roman" w:hAnsi="Times New Roman"/>
          <w:sz w:val="24"/>
          <w:szCs w:val="24"/>
          <w:lang w:val="fr-FR" w:eastAsia="fr-FR"/>
        </w:rPr>
      </w:pPr>
      <w:r>
        <w:rPr>
          <w:rFonts w:ascii="Times New Roman" w:hAnsi="Times New Roman"/>
          <w:sz w:val="24"/>
          <w:szCs w:val="24"/>
          <w:lang w:val="fr-FR" w:eastAsia="fr-FR"/>
        </w:rPr>
        <w:t>Que par acte</w:t>
      </w:r>
      <w:r w:rsidR="007B2778">
        <w:rPr>
          <w:rFonts w:ascii="Times New Roman" w:hAnsi="Times New Roman"/>
          <w:sz w:val="24"/>
          <w:szCs w:val="24"/>
          <w:lang w:val="fr-FR" w:eastAsia="fr-FR"/>
        </w:rPr>
        <w:t xml:space="preserve"> sous seing privé</w:t>
      </w:r>
      <w:r>
        <w:rPr>
          <w:rFonts w:ascii="Times New Roman" w:hAnsi="Times New Roman"/>
          <w:sz w:val="24"/>
          <w:szCs w:val="24"/>
          <w:lang w:val="fr-FR" w:eastAsia="fr-FR"/>
        </w:rPr>
        <w:t xml:space="preserve"> du </w:t>
      </w:r>
      <w:r w:rsidRPr="0071777D">
        <w:rPr>
          <w:rFonts w:ascii="Times New Roman" w:hAnsi="Times New Roman"/>
          <w:b/>
          <w:bCs/>
          <w:sz w:val="24"/>
          <w:szCs w:val="24"/>
          <w:lang w:val="fr-FR" w:eastAsia="fr-FR"/>
        </w:rPr>
        <w:t>14 mai 2013</w:t>
      </w:r>
      <w:r>
        <w:rPr>
          <w:rFonts w:ascii="Times New Roman" w:hAnsi="Times New Roman"/>
          <w:sz w:val="24"/>
          <w:szCs w:val="24"/>
          <w:lang w:val="fr-FR" w:eastAsia="fr-FR"/>
        </w:rPr>
        <w:t xml:space="preserve">, le bail a été renouvelé pour une durée de neuf années entières et consécutives commençant à courir le </w:t>
      </w:r>
      <w:r w:rsidRPr="007B2778">
        <w:rPr>
          <w:rFonts w:ascii="Times New Roman" w:hAnsi="Times New Roman"/>
          <w:b/>
          <w:bCs/>
          <w:sz w:val="24"/>
          <w:szCs w:val="24"/>
          <w:lang w:val="fr-FR" w:eastAsia="fr-FR"/>
        </w:rPr>
        <w:t>15 juin 2013</w:t>
      </w:r>
      <w:r>
        <w:rPr>
          <w:rFonts w:ascii="Times New Roman" w:hAnsi="Times New Roman"/>
          <w:sz w:val="24"/>
          <w:szCs w:val="24"/>
          <w:lang w:val="fr-FR" w:eastAsia="fr-FR"/>
        </w:rPr>
        <w:t xml:space="preserve"> pour se terminer le </w:t>
      </w:r>
      <w:r w:rsidRPr="007B2778">
        <w:rPr>
          <w:rFonts w:ascii="Times New Roman" w:hAnsi="Times New Roman"/>
          <w:b/>
          <w:bCs/>
          <w:sz w:val="24"/>
          <w:szCs w:val="24"/>
          <w:lang w:val="fr-FR" w:eastAsia="fr-FR"/>
        </w:rPr>
        <w:t>14 juin 2022</w:t>
      </w:r>
      <w:r w:rsidR="007B2778">
        <w:rPr>
          <w:rFonts w:ascii="Times New Roman" w:hAnsi="Times New Roman"/>
          <w:sz w:val="24"/>
          <w:szCs w:val="24"/>
          <w:lang w:val="fr-FR" w:eastAsia="fr-FR"/>
        </w:rPr>
        <w:t xml:space="preserve"> moyennant un loyer annuel de </w:t>
      </w:r>
      <w:r w:rsidR="007B2778" w:rsidRPr="007B2778">
        <w:rPr>
          <w:rFonts w:ascii="Times New Roman" w:hAnsi="Times New Roman"/>
          <w:b/>
          <w:bCs/>
          <w:sz w:val="24"/>
          <w:szCs w:val="24"/>
          <w:lang w:val="fr-FR" w:eastAsia="fr-FR"/>
        </w:rPr>
        <w:t>605.000,00 €</w:t>
      </w:r>
      <w:r w:rsidR="007B2778">
        <w:rPr>
          <w:rFonts w:ascii="Times New Roman" w:hAnsi="Times New Roman"/>
          <w:sz w:val="24"/>
          <w:szCs w:val="24"/>
          <w:lang w:val="fr-FR" w:eastAsia="fr-FR"/>
        </w:rPr>
        <w:t xml:space="preserve"> hors charges et hors taxes.</w:t>
      </w:r>
    </w:p>
    <w:p w14:paraId="22D46580"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4946A482" w14:textId="5E534054" w:rsidR="00323C00" w:rsidRPr="00323C00" w:rsidRDefault="007B2778" w:rsidP="00323C00">
      <w:pPr>
        <w:spacing w:after="0" w:line="240" w:lineRule="auto"/>
        <w:jc w:val="both"/>
        <w:rPr>
          <w:rFonts w:ascii="Times New Roman" w:hAnsi="Times New Roman"/>
          <w:bCs/>
          <w:sz w:val="24"/>
          <w:szCs w:val="24"/>
          <w:lang w:val="fr-FR" w:eastAsia="fr-FR"/>
        </w:rPr>
      </w:pPr>
      <w:r>
        <w:rPr>
          <w:rFonts w:ascii="Times New Roman" w:hAnsi="Times New Roman"/>
          <w:sz w:val="24"/>
          <w:szCs w:val="24"/>
          <w:lang w:val="fr-FR" w:eastAsia="fr-FR"/>
        </w:rPr>
        <w:t>Que l</w:t>
      </w:r>
      <w:r w:rsidR="00323C00" w:rsidRPr="00323C00">
        <w:rPr>
          <w:rFonts w:ascii="Times New Roman" w:hAnsi="Times New Roman"/>
          <w:sz w:val="24"/>
          <w:szCs w:val="24"/>
          <w:lang w:val="fr-FR" w:eastAsia="fr-FR"/>
        </w:rPr>
        <w:t xml:space="preserve">e loyer annuel </w:t>
      </w:r>
      <w:r>
        <w:rPr>
          <w:rFonts w:ascii="Times New Roman" w:hAnsi="Times New Roman"/>
          <w:sz w:val="24"/>
          <w:szCs w:val="24"/>
          <w:lang w:val="fr-FR" w:eastAsia="fr-FR"/>
        </w:rPr>
        <w:t xml:space="preserve">actuel </w:t>
      </w:r>
      <w:r w:rsidR="00323C00" w:rsidRPr="00323C00">
        <w:rPr>
          <w:rFonts w:ascii="Times New Roman" w:hAnsi="Times New Roman"/>
          <w:sz w:val="24"/>
          <w:szCs w:val="24"/>
          <w:lang w:val="fr-FR" w:eastAsia="fr-FR"/>
        </w:rPr>
        <w:t>s’él</w:t>
      </w:r>
      <w:r>
        <w:rPr>
          <w:rFonts w:ascii="Times New Roman" w:hAnsi="Times New Roman"/>
          <w:sz w:val="24"/>
          <w:szCs w:val="24"/>
          <w:lang w:val="fr-FR" w:eastAsia="fr-FR"/>
        </w:rPr>
        <w:t>è</w:t>
      </w:r>
      <w:r w:rsidR="00323C00" w:rsidRPr="00323C00">
        <w:rPr>
          <w:rFonts w:ascii="Times New Roman" w:hAnsi="Times New Roman"/>
          <w:sz w:val="24"/>
          <w:szCs w:val="24"/>
          <w:lang w:val="fr-FR" w:eastAsia="fr-FR"/>
        </w:rPr>
        <w:t>v</w:t>
      </w:r>
      <w:r>
        <w:rPr>
          <w:rFonts w:ascii="Times New Roman" w:hAnsi="Times New Roman"/>
          <w:sz w:val="24"/>
          <w:szCs w:val="24"/>
          <w:lang w:val="fr-FR" w:eastAsia="fr-FR"/>
        </w:rPr>
        <w:t>e</w:t>
      </w:r>
      <w:r w:rsidR="00323C00" w:rsidRPr="00323C00">
        <w:rPr>
          <w:rFonts w:ascii="Times New Roman" w:hAnsi="Times New Roman"/>
          <w:sz w:val="24"/>
          <w:szCs w:val="24"/>
          <w:lang w:val="fr-FR" w:eastAsia="fr-FR"/>
        </w:rPr>
        <w:t xml:space="preserve"> à </w:t>
      </w:r>
      <w:r>
        <w:rPr>
          <w:rFonts w:ascii="Times New Roman" w:hAnsi="Times New Roman"/>
          <w:b/>
          <w:sz w:val="24"/>
          <w:szCs w:val="24"/>
          <w:lang w:val="fr-FR" w:eastAsia="fr-FR"/>
        </w:rPr>
        <w:t>662.58</w:t>
      </w:r>
      <w:r w:rsidR="009E1DD5">
        <w:rPr>
          <w:rFonts w:ascii="Times New Roman" w:hAnsi="Times New Roman"/>
          <w:b/>
          <w:sz w:val="24"/>
          <w:szCs w:val="24"/>
          <w:lang w:val="fr-FR" w:eastAsia="fr-FR"/>
        </w:rPr>
        <w:t>3</w:t>
      </w:r>
      <w:r>
        <w:rPr>
          <w:rFonts w:ascii="Times New Roman" w:hAnsi="Times New Roman"/>
          <w:b/>
          <w:sz w:val="24"/>
          <w:szCs w:val="24"/>
          <w:lang w:val="fr-FR" w:eastAsia="fr-FR"/>
        </w:rPr>
        <w:t>,</w:t>
      </w:r>
      <w:r w:rsidR="009E1DD5">
        <w:rPr>
          <w:rFonts w:ascii="Times New Roman" w:hAnsi="Times New Roman"/>
          <w:b/>
          <w:sz w:val="24"/>
          <w:szCs w:val="24"/>
          <w:lang w:val="fr-FR" w:eastAsia="fr-FR"/>
        </w:rPr>
        <w:t>8</w:t>
      </w:r>
      <w:r>
        <w:rPr>
          <w:rFonts w:ascii="Times New Roman" w:hAnsi="Times New Roman"/>
          <w:b/>
          <w:sz w:val="24"/>
          <w:szCs w:val="24"/>
          <w:lang w:val="fr-FR" w:eastAsia="fr-FR"/>
        </w:rPr>
        <w:t>8</w:t>
      </w:r>
      <w:r w:rsidR="00323C00" w:rsidRPr="00323C00">
        <w:rPr>
          <w:rFonts w:ascii="Times New Roman" w:hAnsi="Times New Roman"/>
          <w:b/>
          <w:sz w:val="24"/>
          <w:szCs w:val="24"/>
          <w:lang w:val="fr-FR" w:eastAsia="fr-FR"/>
        </w:rPr>
        <w:t xml:space="preserve"> € </w:t>
      </w:r>
      <w:r>
        <w:rPr>
          <w:rFonts w:ascii="Times New Roman" w:hAnsi="Times New Roman"/>
          <w:bCs/>
          <w:sz w:val="24"/>
          <w:szCs w:val="24"/>
          <w:lang w:val="fr-FR" w:eastAsia="fr-FR"/>
        </w:rPr>
        <w:t>hors charges et hors taxes.</w:t>
      </w:r>
    </w:p>
    <w:p w14:paraId="4FA34F94"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4730B9EE" w14:textId="0B41A0B9" w:rsidR="00323C00" w:rsidRPr="00323C00" w:rsidRDefault="00323C00" w:rsidP="00323C00">
      <w:pPr>
        <w:spacing w:after="0" w:line="240" w:lineRule="auto"/>
        <w:jc w:val="both"/>
        <w:rPr>
          <w:rFonts w:ascii="Times New Roman" w:hAnsi="Times New Roman"/>
          <w:sz w:val="24"/>
          <w:szCs w:val="24"/>
          <w:lang w:val="fr-FR" w:eastAsia="fr-FR"/>
        </w:rPr>
      </w:pPr>
      <w:r w:rsidRPr="00323C00">
        <w:rPr>
          <w:rFonts w:ascii="Times New Roman" w:hAnsi="Times New Roman"/>
          <w:sz w:val="24"/>
          <w:szCs w:val="24"/>
          <w:lang w:val="fr-FR" w:eastAsia="fr-FR"/>
        </w:rPr>
        <w:t xml:space="preserve">Que, par le présent acte, </w:t>
      </w:r>
      <w:r w:rsidR="007B2778">
        <w:rPr>
          <w:rFonts w:ascii="Times New Roman" w:hAnsi="Times New Roman"/>
          <w:sz w:val="24"/>
          <w:szCs w:val="24"/>
          <w:lang w:val="fr-FR" w:eastAsia="fr-FR"/>
        </w:rPr>
        <w:t>la SCI THOMAS</w:t>
      </w:r>
      <w:r w:rsidRPr="00323C00">
        <w:rPr>
          <w:rFonts w:ascii="Times New Roman" w:hAnsi="Times New Roman"/>
          <w:sz w:val="24"/>
          <w:szCs w:val="24"/>
          <w:lang w:val="fr-FR" w:eastAsia="fr-FR"/>
        </w:rPr>
        <w:t xml:space="preserve"> entend mettre fin au bail et donne en conséquence congé pour le </w:t>
      </w:r>
      <w:r w:rsidR="007B2778">
        <w:rPr>
          <w:rFonts w:ascii="Times New Roman" w:hAnsi="Times New Roman"/>
          <w:b/>
          <w:sz w:val="24"/>
          <w:szCs w:val="24"/>
          <w:lang w:val="fr-FR" w:eastAsia="fr-FR"/>
        </w:rPr>
        <w:t>14 juin 2022</w:t>
      </w:r>
      <w:r w:rsidRPr="00323C00">
        <w:rPr>
          <w:rFonts w:ascii="Times New Roman" w:hAnsi="Times New Roman"/>
          <w:b/>
          <w:sz w:val="24"/>
          <w:szCs w:val="24"/>
          <w:lang w:val="fr-FR" w:eastAsia="fr-FR"/>
        </w:rPr>
        <w:t xml:space="preserve"> </w:t>
      </w:r>
      <w:r w:rsidRPr="00323C00">
        <w:rPr>
          <w:rFonts w:ascii="Times New Roman" w:hAnsi="Times New Roman"/>
          <w:sz w:val="24"/>
          <w:szCs w:val="24"/>
          <w:lang w:val="fr-FR" w:eastAsia="fr-FR"/>
        </w:rPr>
        <w:t>.</w:t>
      </w:r>
    </w:p>
    <w:p w14:paraId="3359BF25"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1506C68F" w14:textId="77777777" w:rsidR="00323C00" w:rsidRPr="00323C00" w:rsidRDefault="00323C00" w:rsidP="00323C00">
      <w:pPr>
        <w:spacing w:after="0" w:line="240" w:lineRule="auto"/>
        <w:jc w:val="both"/>
        <w:rPr>
          <w:rFonts w:ascii="Times New Roman" w:hAnsi="Times New Roman"/>
          <w:sz w:val="24"/>
          <w:szCs w:val="24"/>
          <w:lang w:val="fr-FR" w:eastAsia="fr-FR"/>
        </w:rPr>
      </w:pPr>
      <w:r w:rsidRPr="00323C00">
        <w:rPr>
          <w:rFonts w:ascii="Times New Roman" w:hAnsi="Times New Roman"/>
          <w:sz w:val="24"/>
          <w:szCs w:val="24"/>
          <w:lang w:val="fr-FR" w:eastAsia="fr-FR"/>
        </w:rPr>
        <w:t xml:space="preserve">Que le présent congé est donné afin de voir ouvrir le </w:t>
      </w:r>
      <w:r w:rsidRPr="00323C00">
        <w:rPr>
          <w:rFonts w:ascii="Times New Roman" w:hAnsi="Times New Roman"/>
          <w:b/>
          <w:sz w:val="24"/>
          <w:szCs w:val="24"/>
          <w:lang w:val="fr-FR" w:eastAsia="fr-FR"/>
        </w:rPr>
        <w:t>droit au renouvellement du locataire</w:t>
      </w:r>
      <w:r w:rsidRPr="00323C00">
        <w:rPr>
          <w:rFonts w:ascii="Times New Roman" w:hAnsi="Times New Roman"/>
          <w:sz w:val="24"/>
          <w:szCs w:val="24"/>
          <w:lang w:val="fr-FR" w:eastAsia="fr-FR"/>
        </w:rPr>
        <w:t>.</w:t>
      </w:r>
    </w:p>
    <w:p w14:paraId="3FFC26CE" w14:textId="77777777" w:rsidR="00323C00" w:rsidRPr="00323C00" w:rsidRDefault="00323C00" w:rsidP="00323C00">
      <w:pPr>
        <w:spacing w:after="0" w:line="240" w:lineRule="auto"/>
        <w:jc w:val="both"/>
        <w:rPr>
          <w:rFonts w:ascii="Times New Roman" w:hAnsi="Times New Roman"/>
          <w:sz w:val="24"/>
          <w:szCs w:val="24"/>
          <w:lang w:val="fr-FR" w:eastAsia="fr-FR"/>
        </w:rPr>
      </w:pPr>
    </w:p>
    <w:p w14:paraId="476971EB" w14:textId="3063324B" w:rsidR="00323C00" w:rsidRPr="00323C00" w:rsidRDefault="00323C00" w:rsidP="00323C00">
      <w:pPr>
        <w:spacing w:after="0" w:line="240" w:lineRule="auto"/>
        <w:jc w:val="both"/>
        <w:rPr>
          <w:rFonts w:ascii="Times New Roman" w:hAnsi="Times New Roman"/>
          <w:sz w:val="24"/>
          <w:szCs w:val="24"/>
          <w:lang w:val="fr-FR" w:eastAsia="fr-FR"/>
        </w:rPr>
      </w:pPr>
      <w:r w:rsidRPr="00323C00">
        <w:rPr>
          <w:rFonts w:ascii="Times New Roman" w:hAnsi="Times New Roman"/>
          <w:sz w:val="24"/>
          <w:szCs w:val="24"/>
          <w:lang w:val="fr-FR" w:eastAsia="fr-FR"/>
        </w:rPr>
        <w:t xml:space="preserve">Que ledit congé porte donc offre de renouvellement du bail pour une durée de </w:t>
      </w:r>
      <w:r w:rsidR="008E36F6">
        <w:rPr>
          <w:rFonts w:ascii="Times New Roman" w:hAnsi="Times New Roman"/>
          <w:bCs/>
          <w:sz w:val="24"/>
          <w:szCs w:val="24"/>
          <w:lang w:val="fr-FR" w:eastAsia="fr-FR"/>
        </w:rPr>
        <w:t xml:space="preserve">neuf années entières et consécutives </w:t>
      </w:r>
      <w:r w:rsidRPr="00323C00">
        <w:rPr>
          <w:rFonts w:ascii="Times New Roman" w:hAnsi="Times New Roman"/>
          <w:sz w:val="24"/>
          <w:szCs w:val="24"/>
          <w:lang w:val="fr-FR" w:eastAsia="fr-FR"/>
        </w:rPr>
        <w:t xml:space="preserve">à compter du </w:t>
      </w:r>
      <w:r w:rsidR="007B2778">
        <w:rPr>
          <w:rFonts w:ascii="Times New Roman" w:hAnsi="Times New Roman"/>
          <w:b/>
          <w:sz w:val="24"/>
          <w:szCs w:val="24"/>
          <w:lang w:val="fr-FR" w:eastAsia="fr-FR"/>
        </w:rPr>
        <w:t>15 juin</w:t>
      </w:r>
      <w:r w:rsidRPr="00323C00">
        <w:rPr>
          <w:rFonts w:ascii="Times New Roman" w:hAnsi="Times New Roman"/>
          <w:b/>
          <w:sz w:val="24"/>
          <w:szCs w:val="24"/>
          <w:lang w:val="fr-FR" w:eastAsia="fr-FR"/>
        </w:rPr>
        <w:t xml:space="preserve"> 20</w:t>
      </w:r>
      <w:r w:rsidR="007B2778">
        <w:rPr>
          <w:rFonts w:ascii="Times New Roman" w:hAnsi="Times New Roman"/>
          <w:b/>
          <w:sz w:val="24"/>
          <w:szCs w:val="24"/>
          <w:lang w:val="fr-FR" w:eastAsia="fr-FR"/>
        </w:rPr>
        <w:t>22</w:t>
      </w:r>
      <w:r w:rsidRPr="00323C00">
        <w:rPr>
          <w:rFonts w:ascii="Times New Roman" w:hAnsi="Times New Roman"/>
          <w:sz w:val="24"/>
          <w:szCs w:val="24"/>
          <w:lang w:val="fr-FR" w:eastAsia="fr-FR"/>
        </w:rPr>
        <w:t>.</w:t>
      </w:r>
    </w:p>
    <w:p w14:paraId="33443058" w14:textId="134B1BAA" w:rsidR="00323C00" w:rsidRDefault="00323C00" w:rsidP="00323C00">
      <w:pPr>
        <w:spacing w:after="0" w:line="240" w:lineRule="auto"/>
        <w:jc w:val="both"/>
        <w:rPr>
          <w:rFonts w:ascii="Times New Roman" w:hAnsi="Times New Roman"/>
          <w:sz w:val="24"/>
          <w:szCs w:val="24"/>
          <w:lang w:val="fr-FR" w:eastAsia="fr-FR"/>
        </w:rPr>
      </w:pPr>
    </w:p>
    <w:p w14:paraId="43710F1E" w14:textId="635DBAE0" w:rsidR="00B9666E" w:rsidRDefault="00B9666E" w:rsidP="00323C00">
      <w:pPr>
        <w:spacing w:after="0" w:line="240" w:lineRule="auto"/>
        <w:jc w:val="both"/>
        <w:rPr>
          <w:rFonts w:ascii="Times New Roman" w:hAnsi="Times New Roman"/>
          <w:sz w:val="24"/>
          <w:szCs w:val="24"/>
          <w:lang w:val="fr-FR" w:eastAsia="fr-FR"/>
        </w:rPr>
      </w:pPr>
    </w:p>
    <w:p w14:paraId="1DD7206F" w14:textId="77777777" w:rsidR="00B9666E" w:rsidRPr="00323C00" w:rsidRDefault="00B9666E" w:rsidP="00323C00">
      <w:pPr>
        <w:spacing w:after="0" w:line="240" w:lineRule="auto"/>
        <w:jc w:val="both"/>
        <w:rPr>
          <w:rFonts w:ascii="Times New Roman" w:hAnsi="Times New Roman"/>
          <w:sz w:val="24"/>
          <w:szCs w:val="24"/>
          <w:lang w:val="fr-FR" w:eastAsia="fr-FR"/>
        </w:rPr>
      </w:pPr>
    </w:p>
    <w:p w14:paraId="59FF6FFE" w14:textId="4DBC0592" w:rsidR="00323C00" w:rsidRPr="004B026D" w:rsidRDefault="00323C00" w:rsidP="00323C00">
      <w:pPr>
        <w:spacing w:after="0" w:line="240" w:lineRule="auto"/>
        <w:jc w:val="both"/>
        <w:rPr>
          <w:rFonts w:ascii="Times New Roman" w:hAnsi="Times New Roman"/>
          <w:b/>
          <w:sz w:val="24"/>
          <w:szCs w:val="24"/>
          <w:lang w:val="fr-FR" w:eastAsia="fr-FR"/>
        </w:rPr>
      </w:pPr>
      <w:r w:rsidRPr="00323C00">
        <w:rPr>
          <w:rFonts w:ascii="Times New Roman" w:hAnsi="Times New Roman"/>
          <w:sz w:val="24"/>
          <w:szCs w:val="24"/>
          <w:lang w:val="fr-FR" w:eastAsia="fr-FR"/>
        </w:rPr>
        <w:lastRenderedPageBreak/>
        <w:t>Qu’en application des dispositions de</w:t>
      </w:r>
      <w:r w:rsidR="007B2778">
        <w:rPr>
          <w:rFonts w:ascii="Times New Roman" w:hAnsi="Times New Roman"/>
          <w:sz w:val="24"/>
          <w:szCs w:val="24"/>
          <w:lang w:val="fr-FR" w:eastAsia="fr-FR"/>
        </w:rPr>
        <w:t>s</w:t>
      </w:r>
      <w:r w:rsidRPr="00323C00">
        <w:rPr>
          <w:rFonts w:ascii="Times New Roman" w:hAnsi="Times New Roman"/>
          <w:sz w:val="24"/>
          <w:szCs w:val="24"/>
          <w:lang w:val="fr-FR" w:eastAsia="fr-FR"/>
        </w:rPr>
        <w:t xml:space="preserve"> article</w:t>
      </w:r>
      <w:r w:rsidR="007B2778">
        <w:rPr>
          <w:rFonts w:ascii="Times New Roman" w:hAnsi="Times New Roman"/>
          <w:sz w:val="24"/>
          <w:szCs w:val="24"/>
          <w:lang w:val="fr-FR" w:eastAsia="fr-FR"/>
        </w:rPr>
        <w:t>s L.145-9 et</w:t>
      </w:r>
      <w:r w:rsidRPr="00323C00">
        <w:rPr>
          <w:rFonts w:ascii="Times New Roman" w:hAnsi="Times New Roman"/>
          <w:sz w:val="24"/>
          <w:szCs w:val="24"/>
          <w:lang w:val="fr-FR" w:eastAsia="fr-FR"/>
        </w:rPr>
        <w:t xml:space="preserve"> L</w:t>
      </w:r>
      <w:r w:rsidR="007B2778">
        <w:rPr>
          <w:rFonts w:ascii="Times New Roman" w:hAnsi="Times New Roman"/>
          <w:sz w:val="24"/>
          <w:szCs w:val="24"/>
          <w:lang w:val="fr-FR" w:eastAsia="fr-FR"/>
        </w:rPr>
        <w:t>.</w:t>
      </w:r>
      <w:r w:rsidRPr="00323C00">
        <w:rPr>
          <w:rFonts w:ascii="Times New Roman" w:hAnsi="Times New Roman"/>
          <w:sz w:val="24"/>
          <w:szCs w:val="24"/>
          <w:lang w:val="fr-FR" w:eastAsia="fr-FR"/>
        </w:rPr>
        <w:t xml:space="preserve">145-11 du Code de Commerce, la requérante entend voir porter, à compter du point de départ du nouveau bail, </w:t>
      </w:r>
      <w:r w:rsidRPr="004B026D">
        <w:rPr>
          <w:rFonts w:ascii="Times New Roman" w:hAnsi="Times New Roman"/>
          <w:sz w:val="24"/>
          <w:szCs w:val="24"/>
          <w:highlight w:val="yellow"/>
          <w:lang w:val="fr-FR" w:eastAsia="fr-FR"/>
        </w:rPr>
        <w:t xml:space="preserve">soit le </w:t>
      </w:r>
      <w:r w:rsidR="007B2778" w:rsidRPr="004B026D">
        <w:rPr>
          <w:rFonts w:ascii="Times New Roman" w:hAnsi="Times New Roman"/>
          <w:b/>
          <w:bCs/>
          <w:sz w:val="24"/>
          <w:szCs w:val="24"/>
          <w:highlight w:val="yellow"/>
          <w:lang w:val="fr-FR" w:eastAsia="fr-FR"/>
        </w:rPr>
        <w:t>15 juin 2022</w:t>
      </w:r>
      <w:r w:rsidRPr="004B026D">
        <w:rPr>
          <w:rFonts w:ascii="Times New Roman" w:hAnsi="Times New Roman"/>
          <w:sz w:val="24"/>
          <w:szCs w:val="24"/>
          <w:highlight w:val="yellow"/>
          <w:lang w:val="fr-FR" w:eastAsia="fr-FR"/>
        </w:rPr>
        <w:t>,</w:t>
      </w:r>
      <w:r w:rsidR="004B026D" w:rsidRPr="004B026D">
        <w:rPr>
          <w:rFonts w:ascii="Times New Roman" w:hAnsi="Times New Roman"/>
          <w:sz w:val="24"/>
          <w:szCs w:val="24"/>
          <w:highlight w:val="yellow"/>
          <w:lang w:val="fr-FR" w:eastAsia="fr-FR"/>
        </w:rPr>
        <w:t xml:space="preserve"> à la somme annuelle de </w:t>
      </w:r>
      <w:r w:rsidR="004B026D" w:rsidRPr="004B026D">
        <w:rPr>
          <w:rFonts w:ascii="Times New Roman" w:hAnsi="Times New Roman"/>
          <w:b/>
          <w:sz w:val="24"/>
          <w:szCs w:val="24"/>
          <w:highlight w:val="yellow"/>
          <w:lang w:val="fr-FR" w:eastAsia="fr-FR"/>
        </w:rPr>
        <w:t xml:space="preserve">662.583,88 € </w:t>
      </w:r>
      <w:r w:rsidR="004B026D" w:rsidRPr="004B026D">
        <w:rPr>
          <w:rFonts w:ascii="Times New Roman" w:hAnsi="Times New Roman"/>
          <w:bCs/>
          <w:sz w:val="24"/>
          <w:szCs w:val="24"/>
          <w:highlight w:val="yellow"/>
          <w:lang w:val="fr-FR" w:eastAsia="fr-FR"/>
        </w:rPr>
        <w:t>(</w:t>
      </w:r>
      <w:r w:rsidR="004B026D" w:rsidRPr="004B026D">
        <w:rPr>
          <w:rFonts w:ascii="Times New Roman" w:hAnsi="Times New Roman"/>
          <w:b/>
          <w:sz w:val="24"/>
          <w:szCs w:val="24"/>
          <w:highlight w:val="yellow"/>
          <w:lang w:val="fr-FR" w:eastAsia="fr-FR"/>
        </w:rPr>
        <w:t xml:space="preserve">six cent soixante-deux mille cinq cent quatre-vingt-trois euros et quatre-vingt-huit centimes) </w:t>
      </w:r>
      <w:r w:rsidR="004B026D" w:rsidRPr="004B026D">
        <w:rPr>
          <w:rFonts w:ascii="Times New Roman" w:hAnsi="Times New Roman"/>
          <w:bCs/>
          <w:sz w:val="24"/>
          <w:szCs w:val="24"/>
          <w:highlight w:val="yellow"/>
          <w:lang w:val="fr-FR" w:eastAsia="fr-FR"/>
        </w:rPr>
        <w:t>hors charges et hors taxes,</w:t>
      </w:r>
      <w:r w:rsidR="004B026D" w:rsidRPr="004B026D">
        <w:rPr>
          <w:rFonts w:ascii="Times New Roman" w:hAnsi="Times New Roman"/>
          <w:b/>
          <w:sz w:val="24"/>
          <w:szCs w:val="24"/>
          <w:highlight w:val="yellow"/>
          <w:lang w:val="fr-FR" w:eastAsia="fr-FR"/>
        </w:rPr>
        <w:t xml:space="preserve"> </w:t>
      </w:r>
      <w:r w:rsidR="004B026D" w:rsidRPr="004B026D">
        <w:rPr>
          <w:rFonts w:ascii="Times New Roman" w:hAnsi="Times New Roman"/>
          <w:bCs/>
          <w:sz w:val="24"/>
          <w:szCs w:val="24"/>
          <w:highlight w:val="yellow"/>
          <w:lang w:val="fr-FR" w:eastAsia="fr-FR"/>
        </w:rPr>
        <w:t>indexée au 15 juin 2022</w:t>
      </w:r>
      <w:r w:rsidR="008E36F6" w:rsidRPr="004B026D">
        <w:rPr>
          <w:rFonts w:ascii="Times New Roman" w:hAnsi="Times New Roman"/>
          <w:sz w:val="24"/>
          <w:szCs w:val="24"/>
          <w:highlight w:val="yellow"/>
          <w:lang w:val="fr-FR" w:eastAsia="fr-FR"/>
        </w:rPr>
        <w:t xml:space="preserve">, </w:t>
      </w:r>
      <w:r w:rsidR="004B026D" w:rsidRPr="004B026D">
        <w:rPr>
          <w:rFonts w:ascii="Times New Roman" w:hAnsi="Times New Roman"/>
          <w:sz w:val="24"/>
          <w:szCs w:val="24"/>
          <w:highlight w:val="yellow"/>
          <w:lang w:val="fr-FR" w:eastAsia="fr-FR"/>
        </w:rPr>
        <w:t xml:space="preserve">avec pour indice de </w:t>
      </w:r>
      <w:r w:rsidR="002B3D61">
        <w:rPr>
          <w:rFonts w:ascii="Times New Roman" w:hAnsi="Times New Roman"/>
          <w:sz w:val="24"/>
          <w:szCs w:val="24"/>
          <w:highlight w:val="yellow"/>
          <w:lang w:val="fr-FR" w:eastAsia="fr-FR"/>
        </w:rPr>
        <w:t>référence</w:t>
      </w:r>
      <w:r w:rsidR="004B026D" w:rsidRPr="004B026D">
        <w:rPr>
          <w:rFonts w:ascii="Times New Roman" w:hAnsi="Times New Roman"/>
          <w:sz w:val="24"/>
          <w:szCs w:val="24"/>
          <w:highlight w:val="yellow"/>
          <w:lang w:val="fr-FR" w:eastAsia="fr-FR"/>
        </w:rPr>
        <w:t>, l’indice</w:t>
      </w:r>
      <w:r w:rsidR="007B6998">
        <w:rPr>
          <w:rFonts w:ascii="Times New Roman" w:hAnsi="Times New Roman"/>
          <w:sz w:val="24"/>
          <w:szCs w:val="24"/>
          <w:highlight w:val="yellow"/>
          <w:lang w:val="fr-FR" w:eastAsia="fr-FR"/>
        </w:rPr>
        <w:t xml:space="preserve"> du coût de la construction (ICC)</w:t>
      </w:r>
      <w:r w:rsidR="004B026D" w:rsidRPr="004B026D">
        <w:rPr>
          <w:rFonts w:ascii="Times New Roman" w:hAnsi="Times New Roman"/>
          <w:sz w:val="24"/>
          <w:szCs w:val="24"/>
          <w:highlight w:val="yellow"/>
          <w:lang w:val="fr-FR" w:eastAsia="fr-FR"/>
        </w:rPr>
        <w:t xml:space="preserve"> publié au 4</w:t>
      </w:r>
      <w:r w:rsidR="004B026D" w:rsidRPr="004B026D">
        <w:rPr>
          <w:rFonts w:ascii="Times New Roman" w:hAnsi="Times New Roman"/>
          <w:sz w:val="24"/>
          <w:szCs w:val="24"/>
          <w:highlight w:val="yellow"/>
          <w:vertAlign w:val="superscript"/>
          <w:lang w:val="fr-FR" w:eastAsia="fr-FR"/>
        </w:rPr>
        <w:t>ème</w:t>
      </w:r>
      <w:r w:rsidR="004B026D" w:rsidRPr="004B026D">
        <w:rPr>
          <w:rFonts w:ascii="Times New Roman" w:hAnsi="Times New Roman"/>
          <w:sz w:val="24"/>
          <w:szCs w:val="24"/>
          <w:highlight w:val="yellow"/>
          <w:lang w:val="fr-FR" w:eastAsia="fr-FR"/>
        </w:rPr>
        <w:t xml:space="preserve">  trimestre 202</w:t>
      </w:r>
      <w:r w:rsidR="00C947F8">
        <w:rPr>
          <w:rFonts w:ascii="Times New Roman" w:hAnsi="Times New Roman"/>
          <w:sz w:val="24"/>
          <w:szCs w:val="24"/>
          <w:highlight w:val="yellow"/>
          <w:lang w:val="fr-FR" w:eastAsia="fr-FR"/>
        </w:rPr>
        <w:t>0</w:t>
      </w:r>
      <w:r w:rsidR="004B026D" w:rsidRPr="004B026D">
        <w:rPr>
          <w:rFonts w:ascii="Times New Roman" w:hAnsi="Times New Roman"/>
          <w:sz w:val="24"/>
          <w:szCs w:val="24"/>
          <w:highlight w:val="yellow"/>
          <w:lang w:val="fr-FR" w:eastAsia="fr-FR"/>
        </w:rPr>
        <w:t xml:space="preserve"> et le </w:t>
      </w:r>
      <w:r w:rsidR="002B3D61">
        <w:rPr>
          <w:rFonts w:ascii="Times New Roman" w:hAnsi="Times New Roman"/>
          <w:sz w:val="24"/>
          <w:szCs w:val="24"/>
          <w:highlight w:val="yellow"/>
          <w:lang w:val="fr-FR" w:eastAsia="fr-FR"/>
        </w:rPr>
        <w:t>nouvel</w:t>
      </w:r>
      <w:r w:rsidR="008E36F6" w:rsidRPr="004B026D">
        <w:rPr>
          <w:rFonts w:ascii="Times New Roman" w:hAnsi="Times New Roman"/>
          <w:sz w:val="24"/>
          <w:szCs w:val="24"/>
          <w:highlight w:val="yellow"/>
          <w:lang w:val="fr-FR" w:eastAsia="fr-FR"/>
        </w:rPr>
        <w:t xml:space="preserve"> </w:t>
      </w:r>
      <w:r w:rsidR="004B026D" w:rsidRPr="004B026D">
        <w:rPr>
          <w:rFonts w:ascii="Times New Roman" w:hAnsi="Times New Roman"/>
          <w:sz w:val="24"/>
          <w:szCs w:val="24"/>
          <w:highlight w:val="yellow"/>
          <w:lang w:val="fr-FR" w:eastAsia="fr-FR"/>
        </w:rPr>
        <w:t>i</w:t>
      </w:r>
      <w:r w:rsidR="008E36F6" w:rsidRPr="004B026D">
        <w:rPr>
          <w:rFonts w:ascii="Times New Roman" w:hAnsi="Times New Roman"/>
          <w:sz w:val="24"/>
          <w:szCs w:val="24"/>
          <w:highlight w:val="yellow"/>
          <w:lang w:val="fr-FR" w:eastAsia="fr-FR"/>
        </w:rPr>
        <w:t xml:space="preserve">ndice </w:t>
      </w:r>
      <w:r w:rsidR="007B6998">
        <w:rPr>
          <w:rFonts w:ascii="Times New Roman" w:hAnsi="Times New Roman"/>
          <w:sz w:val="24"/>
          <w:szCs w:val="24"/>
          <w:highlight w:val="yellow"/>
          <w:lang w:val="fr-FR" w:eastAsia="fr-FR"/>
        </w:rPr>
        <w:t>ICC</w:t>
      </w:r>
      <w:r w:rsidR="004B026D" w:rsidRPr="004B026D">
        <w:rPr>
          <w:rFonts w:ascii="Times New Roman" w:hAnsi="Times New Roman"/>
          <w:sz w:val="24"/>
          <w:szCs w:val="24"/>
          <w:highlight w:val="yellow"/>
          <w:lang w:val="fr-FR" w:eastAsia="fr-FR"/>
        </w:rPr>
        <w:t xml:space="preserve"> </w:t>
      </w:r>
      <w:r w:rsidR="004B026D" w:rsidRPr="00C947F8">
        <w:rPr>
          <w:rFonts w:ascii="Times New Roman" w:hAnsi="Times New Roman"/>
          <w:sz w:val="24"/>
          <w:szCs w:val="24"/>
          <w:highlight w:val="yellow"/>
          <w:lang w:val="fr-FR" w:eastAsia="fr-FR"/>
        </w:rPr>
        <w:t>publié</w:t>
      </w:r>
      <w:r w:rsidR="00C947F8" w:rsidRPr="00C947F8">
        <w:rPr>
          <w:rFonts w:ascii="Times New Roman" w:hAnsi="Times New Roman"/>
          <w:sz w:val="24"/>
          <w:szCs w:val="24"/>
          <w:highlight w:val="yellow"/>
          <w:lang w:val="fr-FR" w:eastAsia="fr-FR"/>
        </w:rPr>
        <w:t xml:space="preserve"> à la date de prise d’effet du bail</w:t>
      </w:r>
      <w:r w:rsidR="007B6998" w:rsidRPr="00C947F8">
        <w:rPr>
          <w:rFonts w:ascii="Times New Roman" w:hAnsi="Times New Roman"/>
          <w:sz w:val="24"/>
          <w:szCs w:val="24"/>
          <w:highlight w:val="yellow"/>
          <w:lang w:val="fr-FR" w:eastAsia="fr-FR"/>
        </w:rPr>
        <w:t>.</w:t>
      </w:r>
    </w:p>
    <w:p w14:paraId="123E5555" w14:textId="77777777" w:rsidR="004B026D" w:rsidRDefault="004B026D" w:rsidP="004B026D">
      <w:pPr>
        <w:spacing w:after="0" w:line="240" w:lineRule="auto"/>
        <w:jc w:val="both"/>
        <w:rPr>
          <w:rFonts w:ascii="Times New Roman" w:hAnsi="Times New Roman"/>
          <w:sz w:val="24"/>
          <w:szCs w:val="24"/>
          <w:lang w:val="fr-FR" w:eastAsia="fr-FR"/>
        </w:rPr>
      </w:pPr>
    </w:p>
    <w:p w14:paraId="44107FA6" w14:textId="17729204" w:rsidR="00086412" w:rsidRDefault="00086412" w:rsidP="00086412">
      <w:pPr>
        <w:spacing w:after="0" w:line="240" w:lineRule="auto"/>
        <w:jc w:val="both"/>
        <w:rPr>
          <w:rFonts w:ascii="Times New Roman" w:hAnsi="Times New Roman"/>
          <w:sz w:val="24"/>
          <w:szCs w:val="24"/>
          <w:lang w:val="fr-FR" w:eastAsia="fr-FR"/>
        </w:rPr>
      </w:pPr>
      <w:r>
        <w:rPr>
          <w:rFonts w:ascii="Times New Roman" w:hAnsi="Times New Roman"/>
          <w:sz w:val="24"/>
          <w:szCs w:val="24"/>
          <w:lang w:val="fr-FR" w:eastAsia="fr-FR"/>
        </w:rPr>
        <w:t xml:space="preserve">Que le présent congé est signifié sous les plus expresses réserves des droits et actions du Bailleur, du fait de tous éléments de fait et de droit antérieurs à ce jour et, notamment, des droits de constatation du jeu de la clause résolutoire, résiliation judicaire ou dommages-intérêts, par l’effet de tous agissements ou notifications antérieures à ce jour ; </w:t>
      </w:r>
    </w:p>
    <w:p w14:paraId="1AC1D3BA" w14:textId="77777777" w:rsidR="00323C00" w:rsidRPr="00323C00" w:rsidRDefault="00323C00" w:rsidP="00086412">
      <w:pPr>
        <w:spacing w:after="0" w:line="240" w:lineRule="auto"/>
        <w:jc w:val="both"/>
        <w:rPr>
          <w:rFonts w:ascii="Times New Roman" w:hAnsi="Times New Roman"/>
          <w:sz w:val="24"/>
          <w:szCs w:val="24"/>
          <w:lang w:val="fr-FR" w:eastAsia="fr-FR"/>
        </w:rPr>
      </w:pPr>
    </w:p>
    <w:p w14:paraId="79C70EFD" w14:textId="400C140A" w:rsidR="00B9666E" w:rsidRDefault="00086412" w:rsidP="00323C00">
      <w:pPr>
        <w:spacing w:after="0" w:line="240" w:lineRule="auto"/>
        <w:jc w:val="both"/>
        <w:rPr>
          <w:rFonts w:ascii="Times New Roman" w:hAnsi="Times New Roman"/>
          <w:sz w:val="24"/>
          <w:szCs w:val="24"/>
          <w:lang w:val="fr-FR" w:eastAsia="fr-FR"/>
        </w:rPr>
      </w:pPr>
      <w:r>
        <w:rPr>
          <w:rFonts w:ascii="Times New Roman" w:hAnsi="Times New Roman"/>
          <w:sz w:val="24"/>
          <w:szCs w:val="24"/>
          <w:lang w:val="fr-FR" w:eastAsia="fr-FR"/>
        </w:rPr>
        <w:t>Qu’enfin, il est</w:t>
      </w:r>
      <w:r w:rsidR="00323C00" w:rsidRPr="00323C00">
        <w:rPr>
          <w:rFonts w:ascii="Times New Roman" w:hAnsi="Times New Roman"/>
          <w:sz w:val="24"/>
          <w:szCs w:val="24"/>
          <w:lang w:val="fr-FR" w:eastAsia="fr-FR"/>
        </w:rPr>
        <w:t xml:space="preserve"> rappelé</w:t>
      </w:r>
      <w:r>
        <w:rPr>
          <w:rFonts w:ascii="Times New Roman" w:hAnsi="Times New Roman"/>
          <w:sz w:val="24"/>
          <w:szCs w:val="24"/>
          <w:lang w:val="fr-FR" w:eastAsia="fr-FR"/>
        </w:rPr>
        <w:t xml:space="preserve"> à la société PLATEFORME,</w:t>
      </w:r>
      <w:r w:rsidR="00323C00" w:rsidRPr="00323C00">
        <w:rPr>
          <w:rFonts w:ascii="Times New Roman" w:hAnsi="Times New Roman"/>
          <w:sz w:val="24"/>
          <w:szCs w:val="24"/>
          <w:lang w:val="fr-FR" w:eastAsia="fr-FR"/>
        </w:rPr>
        <w:t xml:space="preserve"> les dispositions de l’article </w:t>
      </w:r>
      <w:r w:rsidR="00323C00" w:rsidRPr="008E36F6">
        <w:rPr>
          <w:rFonts w:ascii="Times New Roman" w:hAnsi="Times New Roman"/>
          <w:b/>
          <w:bCs/>
          <w:sz w:val="24"/>
          <w:szCs w:val="24"/>
          <w:lang w:val="fr-FR" w:eastAsia="fr-FR"/>
        </w:rPr>
        <w:t>L145-9 du Code de Commerce</w:t>
      </w:r>
      <w:r w:rsidR="00323C00" w:rsidRPr="00323C00">
        <w:rPr>
          <w:rFonts w:ascii="Times New Roman" w:hAnsi="Times New Roman"/>
          <w:sz w:val="24"/>
          <w:szCs w:val="24"/>
          <w:lang w:val="fr-FR" w:eastAsia="fr-FR"/>
        </w:rPr>
        <w:t xml:space="preserve"> précis</w:t>
      </w:r>
      <w:r w:rsidR="008E36F6">
        <w:rPr>
          <w:rFonts w:ascii="Times New Roman" w:hAnsi="Times New Roman"/>
          <w:sz w:val="24"/>
          <w:szCs w:val="24"/>
          <w:lang w:val="fr-FR" w:eastAsia="fr-FR"/>
        </w:rPr>
        <w:t>ant</w:t>
      </w:r>
      <w:r w:rsidR="00323C00" w:rsidRPr="00323C00">
        <w:rPr>
          <w:rFonts w:ascii="Times New Roman" w:hAnsi="Times New Roman"/>
          <w:sz w:val="24"/>
          <w:szCs w:val="24"/>
          <w:lang w:val="fr-FR" w:eastAsia="fr-FR"/>
        </w:rPr>
        <w:t xml:space="preserve"> que</w:t>
      </w:r>
      <w:r w:rsidR="00B9666E">
        <w:rPr>
          <w:rFonts w:ascii="Times New Roman" w:hAnsi="Times New Roman"/>
          <w:sz w:val="24"/>
          <w:szCs w:val="24"/>
          <w:lang w:val="fr-FR" w:eastAsia="fr-FR"/>
        </w:rPr>
        <w:t xml:space="preserve"> : </w:t>
      </w:r>
    </w:p>
    <w:p w14:paraId="10D4FFBC" w14:textId="77777777" w:rsidR="00B9666E" w:rsidRDefault="00B9666E" w:rsidP="00323C00">
      <w:pPr>
        <w:spacing w:after="0" w:line="240" w:lineRule="auto"/>
        <w:jc w:val="both"/>
        <w:rPr>
          <w:rFonts w:ascii="Times New Roman" w:hAnsi="Times New Roman"/>
          <w:sz w:val="24"/>
          <w:szCs w:val="24"/>
          <w:lang w:val="fr-FR" w:eastAsia="fr-FR"/>
        </w:rPr>
      </w:pPr>
    </w:p>
    <w:p w14:paraId="19B180E6" w14:textId="6509FF1D" w:rsidR="00323C00" w:rsidRPr="008E36F6" w:rsidRDefault="00323C00" w:rsidP="00323C00">
      <w:pPr>
        <w:spacing w:after="0" w:line="240" w:lineRule="auto"/>
        <w:jc w:val="both"/>
        <w:rPr>
          <w:rFonts w:ascii="Times New Roman" w:hAnsi="Times New Roman"/>
          <w:i/>
          <w:iCs/>
          <w:sz w:val="24"/>
          <w:szCs w:val="24"/>
          <w:lang w:val="fr-FR" w:eastAsia="fr-FR"/>
        </w:rPr>
      </w:pPr>
      <w:r w:rsidRPr="008E36F6">
        <w:rPr>
          <w:rFonts w:ascii="Times New Roman" w:hAnsi="Times New Roman"/>
          <w:i/>
          <w:iCs/>
          <w:sz w:val="24"/>
          <w:szCs w:val="24"/>
          <w:lang w:val="fr-FR" w:eastAsia="fr-FR"/>
        </w:rPr>
        <w:t>« </w:t>
      </w:r>
      <w:r w:rsidR="008E36F6" w:rsidRPr="008E36F6">
        <w:rPr>
          <w:rFonts w:ascii="Times New Roman" w:hAnsi="Times New Roman"/>
          <w:i/>
          <w:iCs/>
          <w:lang w:val="fr-FR"/>
        </w:rPr>
        <w:t>Le congé doit être donné par acte extrajudiciaire. Il doit, à peine de nullité, préciser les motifs pour lesquels il est donné et indiquer que le locataire qui entend, soit contester le congé, soit demander le paiement d'une indemnité d'éviction, doit saisir le tribunal avant l'expiration d'un délai de deux ans à compter de la date pour laquelle le congé a été donné ».</w:t>
      </w:r>
    </w:p>
    <w:p w14:paraId="49AAC93A" w14:textId="77777777" w:rsidR="00323C00" w:rsidRPr="008E36F6" w:rsidRDefault="00323C00" w:rsidP="00323C00">
      <w:pPr>
        <w:spacing w:after="0" w:line="240" w:lineRule="auto"/>
        <w:jc w:val="both"/>
        <w:rPr>
          <w:rFonts w:ascii="Times New Roman" w:hAnsi="Times New Roman"/>
          <w:i/>
          <w:iCs/>
          <w:sz w:val="24"/>
          <w:szCs w:val="24"/>
          <w:lang w:val="fr-FR" w:eastAsia="fr-FR"/>
        </w:rPr>
      </w:pPr>
    </w:p>
    <w:p w14:paraId="37F68F76" w14:textId="77777777" w:rsidR="00323C00" w:rsidRPr="00323C00" w:rsidRDefault="00323C00" w:rsidP="00086412">
      <w:pPr>
        <w:spacing w:after="0" w:line="240" w:lineRule="auto"/>
        <w:jc w:val="right"/>
        <w:rPr>
          <w:rFonts w:ascii="Times New Roman" w:hAnsi="Times New Roman"/>
          <w:sz w:val="24"/>
          <w:szCs w:val="24"/>
          <w:lang w:val="fr-FR" w:eastAsia="fr-FR"/>
        </w:rPr>
      </w:pPr>
      <w:r w:rsidRPr="00323C00">
        <w:rPr>
          <w:rFonts w:ascii="Times New Roman" w:hAnsi="Times New Roman"/>
          <w:b/>
          <w:sz w:val="24"/>
          <w:szCs w:val="24"/>
          <w:lang w:val="fr-FR" w:eastAsia="fr-FR"/>
        </w:rPr>
        <w:t>SOUS TOUTES RESERVES</w:t>
      </w:r>
    </w:p>
    <w:p w14:paraId="08EA7019" w14:textId="77777777" w:rsidR="00323C00" w:rsidRPr="00323C00" w:rsidRDefault="00323C00" w:rsidP="00323C00">
      <w:pPr>
        <w:spacing w:after="0" w:line="240" w:lineRule="auto"/>
        <w:rPr>
          <w:rFonts w:ascii="Times New Roman" w:hAnsi="Times New Roman"/>
          <w:sz w:val="24"/>
          <w:szCs w:val="24"/>
          <w:lang w:val="fr-FR" w:eastAsia="fr-FR"/>
        </w:rPr>
      </w:pPr>
    </w:p>
    <w:p w14:paraId="1A89F122" w14:textId="77777777" w:rsidR="00DA5953" w:rsidRPr="009E705F" w:rsidRDefault="00DA5953" w:rsidP="009E705F">
      <w:pPr>
        <w:rPr>
          <w:lang w:val="fr-FR"/>
        </w:rPr>
      </w:pPr>
    </w:p>
    <w:sectPr w:rsidR="00DA5953" w:rsidRPr="009E705F" w:rsidSect="00197B52">
      <w:headerReference w:type="even" r:id="rId10"/>
      <w:footerReference w:type="default" r:id="rId11"/>
      <w:pgSz w:w="11907" w:h="16840" w:code="9"/>
      <w:pgMar w:top="-1417" w:right="1417" w:bottom="1417" w:left="1417" w:header="709"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E5DC8" w14:textId="77777777" w:rsidR="00D16D90" w:rsidRDefault="00D16D90" w:rsidP="00E00367">
      <w:pPr>
        <w:spacing w:after="0" w:line="240" w:lineRule="auto"/>
      </w:pPr>
      <w:r>
        <w:separator/>
      </w:r>
    </w:p>
  </w:endnote>
  <w:endnote w:type="continuationSeparator" w:id="0">
    <w:p w14:paraId="2C2E5E9D" w14:textId="77777777" w:rsidR="00D16D90" w:rsidRDefault="00D16D90" w:rsidP="00E00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FE900" w14:textId="77777777" w:rsidR="00B9666E" w:rsidRDefault="00B9666E">
    <w:pPr>
      <w:pStyle w:val="Pieddepage"/>
      <w:jc w:val="right"/>
    </w:pPr>
    <w:r>
      <w:fldChar w:fldCharType="begin"/>
    </w:r>
    <w:r>
      <w:instrText>PAGE   \* MERGEFORMAT</w:instrText>
    </w:r>
    <w:r>
      <w:fldChar w:fldCharType="separate"/>
    </w:r>
    <w:r>
      <w:rPr>
        <w:lang w:val="fr-FR"/>
      </w:rPr>
      <w:t>2</w:t>
    </w:r>
    <w:r>
      <w:fldChar w:fldCharType="end"/>
    </w:r>
  </w:p>
  <w:p w14:paraId="73EF1FCC" w14:textId="77777777" w:rsidR="00B9666E" w:rsidRDefault="00B9666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12873" w14:textId="77777777" w:rsidR="00D16D90" w:rsidRDefault="00D16D90" w:rsidP="00E00367">
      <w:pPr>
        <w:spacing w:after="0" w:line="240" w:lineRule="auto"/>
      </w:pPr>
      <w:r>
        <w:separator/>
      </w:r>
    </w:p>
  </w:footnote>
  <w:footnote w:type="continuationSeparator" w:id="0">
    <w:p w14:paraId="3EBE7586" w14:textId="77777777" w:rsidR="00D16D90" w:rsidRDefault="00D16D90" w:rsidP="00E003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34BD" w14:textId="77777777" w:rsidR="00DA5953" w:rsidRDefault="00D15B93">
    <w:pPr>
      <w:framePr w:wrap="around" w:vAnchor="text" w:hAnchor="margin" w:xAlign="right" w:y="1"/>
    </w:pPr>
    <w:r>
      <w:fldChar w:fldCharType="begin"/>
    </w:r>
    <w:r>
      <w:instrText xml:space="preserve">PAGE  </w:instrText>
    </w:r>
    <w:r>
      <w:fldChar w:fldCharType="separate"/>
    </w:r>
    <w:r w:rsidR="00DA5953">
      <w:rPr>
        <w:noProof/>
      </w:rPr>
      <w:t>2</w:t>
    </w:r>
    <w:r>
      <w:rPr>
        <w:noProof/>
      </w:rPr>
      <w:fldChar w:fldCharType="end"/>
    </w:r>
  </w:p>
  <w:p w14:paraId="217AFE5E" w14:textId="77777777" w:rsidR="00DA5953" w:rsidRDefault="00DA5953">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D5150"/>
    <w:multiLevelType w:val="hybridMultilevel"/>
    <w:tmpl w:val="8CC258DA"/>
    <w:lvl w:ilvl="0" w:tplc="C186C7B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D4E077F"/>
    <w:multiLevelType w:val="hybridMultilevel"/>
    <w:tmpl w:val="32A8B974"/>
    <w:lvl w:ilvl="0" w:tplc="4E40546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66D2"/>
    <w:rsid w:val="00001F3A"/>
    <w:rsid w:val="000274C1"/>
    <w:rsid w:val="000359BB"/>
    <w:rsid w:val="000607BD"/>
    <w:rsid w:val="00086412"/>
    <w:rsid w:val="000935F6"/>
    <w:rsid w:val="000D7154"/>
    <w:rsid w:val="001026DF"/>
    <w:rsid w:val="00105D60"/>
    <w:rsid w:val="00107167"/>
    <w:rsid w:val="001452FC"/>
    <w:rsid w:val="00180288"/>
    <w:rsid w:val="00197B52"/>
    <w:rsid w:val="001D2EB2"/>
    <w:rsid w:val="00234B1F"/>
    <w:rsid w:val="00235788"/>
    <w:rsid w:val="00262BBB"/>
    <w:rsid w:val="002B3D61"/>
    <w:rsid w:val="002F2320"/>
    <w:rsid w:val="002F2E7A"/>
    <w:rsid w:val="003226F5"/>
    <w:rsid w:val="00323C00"/>
    <w:rsid w:val="00330C13"/>
    <w:rsid w:val="00355F69"/>
    <w:rsid w:val="00380D44"/>
    <w:rsid w:val="00385B85"/>
    <w:rsid w:val="003912AF"/>
    <w:rsid w:val="00391C27"/>
    <w:rsid w:val="003D0C75"/>
    <w:rsid w:val="003F71A3"/>
    <w:rsid w:val="00413948"/>
    <w:rsid w:val="004159F3"/>
    <w:rsid w:val="00416C04"/>
    <w:rsid w:val="00422619"/>
    <w:rsid w:val="004227E7"/>
    <w:rsid w:val="00452A59"/>
    <w:rsid w:val="004668B7"/>
    <w:rsid w:val="004B026D"/>
    <w:rsid w:val="004B4B13"/>
    <w:rsid w:val="004D13C2"/>
    <w:rsid w:val="004F5392"/>
    <w:rsid w:val="00507FDB"/>
    <w:rsid w:val="005105C5"/>
    <w:rsid w:val="00515497"/>
    <w:rsid w:val="00517CEB"/>
    <w:rsid w:val="00517D39"/>
    <w:rsid w:val="005557DC"/>
    <w:rsid w:val="00571923"/>
    <w:rsid w:val="005B2E77"/>
    <w:rsid w:val="005C1764"/>
    <w:rsid w:val="005C4C37"/>
    <w:rsid w:val="005D0B93"/>
    <w:rsid w:val="005F3D1C"/>
    <w:rsid w:val="006033E7"/>
    <w:rsid w:val="006228EF"/>
    <w:rsid w:val="006D4040"/>
    <w:rsid w:val="00713AA2"/>
    <w:rsid w:val="0071777D"/>
    <w:rsid w:val="007251C2"/>
    <w:rsid w:val="007764FD"/>
    <w:rsid w:val="007B2778"/>
    <w:rsid w:val="007B6998"/>
    <w:rsid w:val="008077B6"/>
    <w:rsid w:val="00810B64"/>
    <w:rsid w:val="00814508"/>
    <w:rsid w:val="008316AB"/>
    <w:rsid w:val="00836280"/>
    <w:rsid w:val="00836E17"/>
    <w:rsid w:val="00843550"/>
    <w:rsid w:val="00854694"/>
    <w:rsid w:val="008841EF"/>
    <w:rsid w:val="008E36F6"/>
    <w:rsid w:val="008F29E3"/>
    <w:rsid w:val="009107C7"/>
    <w:rsid w:val="00917F91"/>
    <w:rsid w:val="00920F37"/>
    <w:rsid w:val="009703E0"/>
    <w:rsid w:val="009C05FB"/>
    <w:rsid w:val="009E1DD5"/>
    <w:rsid w:val="009E705F"/>
    <w:rsid w:val="00A10DF6"/>
    <w:rsid w:val="00A14EBE"/>
    <w:rsid w:val="00A63601"/>
    <w:rsid w:val="00A7598B"/>
    <w:rsid w:val="00A81A89"/>
    <w:rsid w:val="00A9084B"/>
    <w:rsid w:val="00AB032C"/>
    <w:rsid w:val="00AB05FB"/>
    <w:rsid w:val="00AB0F69"/>
    <w:rsid w:val="00AC6838"/>
    <w:rsid w:val="00AE7B80"/>
    <w:rsid w:val="00B01DCC"/>
    <w:rsid w:val="00B107F8"/>
    <w:rsid w:val="00B23782"/>
    <w:rsid w:val="00B32159"/>
    <w:rsid w:val="00B524A1"/>
    <w:rsid w:val="00B556F0"/>
    <w:rsid w:val="00B83130"/>
    <w:rsid w:val="00B9666E"/>
    <w:rsid w:val="00BA3FE2"/>
    <w:rsid w:val="00BA760F"/>
    <w:rsid w:val="00BC76AE"/>
    <w:rsid w:val="00BE67C3"/>
    <w:rsid w:val="00BF1740"/>
    <w:rsid w:val="00C66DF8"/>
    <w:rsid w:val="00C947F8"/>
    <w:rsid w:val="00CD7336"/>
    <w:rsid w:val="00D10A2B"/>
    <w:rsid w:val="00D15B93"/>
    <w:rsid w:val="00D16D90"/>
    <w:rsid w:val="00D355FB"/>
    <w:rsid w:val="00D41242"/>
    <w:rsid w:val="00D61CC8"/>
    <w:rsid w:val="00D75A3E"/>
    <w:rsid w:val="00D813A9"/>
    <w:rsid w:val="00D85223"/>
    <w:rsid w:val="00D9333F"/>
    <w:rsid w:val="00DA14EA"/>
    <w:rsid w:val="00DA2B62"/>
    <w:rsid w:val="00DA2E41"/>
    <w:rsid w:val="00DA5953"/>
    <w:rsid w:val="00DB66D2"/>
    <w:rsid w:val="00DD0CF3"/>
    <w:rsid w:val="00DD6734"/>
    <w:rsid w:val="00DE4031"/>
    <w:rsid w:val="00E00367"/>
    <w:rsid w:val="00E1044A"/>
    <w:rsid w:val="00E15AE5"/>
    <w:rsid w:val="00E20BAB"/>
    <w:rsid w:val="00E52DD6"/>
    <w:rsid w:val="00E7750A"/>
    <w:rsid w:val="00F12AFA"/>
    <w:rsid w:val="00F238D8"/>
    <w:rsid w:val="00F355B6"/>
    <w:rsid w:val="00F37A7E"/>
    <w:rsid w:val="00F56F81"/>
    <w:rsid w:val="00F74120"/>
    <w:rsid w:val="00F80986"/>
    <w:rsid w:val="00FB11E1"/>
    <w:rsid w:val="00FD7766"/>
    <w:rsid w:val="00FF3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64AFE8"/>
  <w15:docId w15:val="{C7585CFE-39BB-4A5A-8561-EA71F365D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5B6"/>
    <w:pPr>
      <w:spacing w:after="200" w:line="276" w:lineRule="auto"/>
    </w:pPr>
    <w:rPr>
      <w:rFonts w:ascii="Calibri" w:hAnsi="Calibri"/>
      <w:sz w:val="22"/>
      <w:szCs w:val="22"/>
      <w:lang w:val="it-IT"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te">
    <w:name w:val="acte"/>
    <w:uiPriority w:val="99"/>
    <w:rsid w:val="00197B52"/>
    <w:rPr>
      <w:rFonts w:cs="Arial"/>
      <w:sz w:val="24"/>
      <w:szCs w:val="22"/>
    </w:rPr>
  </w:style>
  <w:style w:type="paragraph" w:customStyle="1" w:styleId="Adresse">
    <w:name w:val="Adresse"/>
    <w:uiPriority w:val="99"/>
    <w:rsid w:val="00197B52"/>
    <w:pPr>
      <w:ind w:left="5103"/>
    </w:pPr>
    <w:rPr>
      <w:rFonts w:cs="Arial"/>
      <w:sz w:val="24"/>
      <w:szCs w:val="22"/>
    </w:rPr>
  </w:style>
  <w:style w:type="paragraph" w:customStyle="1" w:styleId="corpsfacture">
    <w:name w:val="corps facture"/>
    <w:uiPriority w:val="99"/>
    <w:rsid w:val="00197B52"/>
    <w:rPr>
      <w:rFonts w:cs="Arial"/>
      <w:sz w:val="24"/>
      <w:szCs w:val="22"/>
    </w:rPr>
  </w:style>
  <w:style w:type="paragraph" w:customStyle="1" w:styleId="Lettre">
    <w:name w:val="Lettre"/>
    <w:uiPriority w:val="99"/>
    <w:rsid w:val="00197B52"/>
    <w:rPr>
      <w:rFonts w:cs="Arial"/>
      <w:sz w:val="24"/>
      <w:szCs w:val="22"/>
    </w:rPr>
  </w:style>
  <w:style w:type="paragraph" w:customStyle="1" w:styleId="titreacte">
    <w:name w:val="titre acte"/>
    <w:uiPriority w:val="99"/>
    <w:rsid w:val="00197B52"/>
    <w:pPr>
      <w:jc w:val="center"/>
    </w:pPr>
    <w:rPr>
      <w:rFonts w:cs="Arial"/>
      <w:b/>
      <w:sz w:val="36"/>
      <w:szCs w:val="22"/>
    </w:rPr>
  </w:style>
  <w:style w:type="paragraph" w:customStyle="1" w:styleId="references">
    <w:name w:val="references"/>
    <w:uiPriority w:val="99"/>
    <w:rsid w:val="00197B52"/>
    <w:rPr>
      <w:noProof/>
      <w:sz w:val="18"/>
      <w:szCs w:val="22"/>
      <w:lang w:val="en-GB" w:eastAsia="nl-NL"/>
    </w:rPr>
  </w:style>
  <w:style w:type="paragraph" w:styleId="En-tte">
    <w:name w:val="header"/>
    <w:basedOn w:val="Normal"/>
    <w:link w:val="En-tteCar"/>
    <w:uiPriority w:val="99"/>
    <w:unhideWhenUsed/>
    <w:rsid w:val="00B9666E"/>
    <w:pPr>
      <w:tabs>
        <w:tab w:val="center" w:pos="4536"/>
        <w:tab w:val="right" w:pos="9072"/>
      </w:tabs>
    </w:pPr>
  </w:style>
  <w:style w:type="character" w:customStyle="1" w:styleId="En-tteCar">
    <w:name w:val="En-tête Car"/>
    <w:link w:val="En-tte"/>
    <w:uiPriority w:val="99"/>
    <w:rsid w:val="00B9666E"/>
    <w:rPr>
      <w:rFonts w:ascii="Calibri" w:hAnsi="Calibri"/>
      <w:sz w:val="22"/>
      <w:szCs w:val="22"/>
      <w:lang w:val="it-IT" w:eastAsia="en-US"/>
    </w:rPr>
  </w:style>
  <w:style w:type="paragraph" w:styleId="Pieddepage">
    <w:name w:val="footer"/>
    <w:basedOn w:val="Normal"/>
    <w:link w:val="PieddepageCar"/>
    <w:uiPriority w:val="99"/>
    <w:unhideWhenUsed/>
    <w:rsid w:val="00B9666E"/>
    <w:pPr>
      <w:tabs>
        <w:tab w:val="center" w:pos="4536"/>
        <w:tab w:val="right" w:pos="9072"/>
      </w:tabs>
    </w:pPr>
  </w:style>
  <w:style w:type="character" w:customStyle="1" w:styleId="PieddepageCar">
    <w:name w:val="Pied de page Car"/>
    <w:link w:val="Pieddepage"/>
    <w:uiPriority w:val="99"/>
    <w:rsid w:val="00B9666E"/>
    <w:rPr>
      <w:rFonts w:ascii="Calibri" w:hAnsi="Calibri"/>
      <w:sz w:val="22"/>
      <w:szCs w:val="22"/>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heckInDate xmlns="537d0529-3c46-4a1b-83ac-152f46d794ff">2013-11-08T10:40:33+00:00</CheckInDate>
    <CheckOutUser0 xmlns="537d0529-3c46-4a1b-83ac-152f46d794ff">374</CheckOutUser0>
    <Notes0 xmlns="537d0529-3c46-4a1b-83ac-152f46d794ff">Document vierge</Notes0>
    <Metatags xmlns="537d0529-3c46-4a1b-83ac-152f46d794ff" xsi:nil="true"/>
    <ClosedUser xmlns="537d0529-3c46-4a1b-83ac-152f46d794ff" xsi:nil="true"/>
    <CreatedUser xmlns="537d0529-3c46-4a1b-83ac-152f46d794ff">374</CreatedUser>
    <ClosedDate xmlns="537d0529-3c46-4a1b-83ac-152f46d794ff" xsi:nil="true"/>
    <CheckInUser xmlns="537d0529-3c46-4a1b-83ac-152f46d794ff">374</CheckInUser>
    <CustomData xmlns="537d0529-3c46-4a1b-83ac-152f46d794ff" xsi:nil="true"/>
    <CheckOutDate xmlns="537d0529-3c46-4a1b-83ac-152f46d794ff">2013-11-08T10:40:19+00:00</CheckOutDate>
    <CreatedDate xmlns="537d0529-3c46-4a1b-83ac-152f46d794ff">2013-10-02T09:19:49+00:00</CreatedDate>
    <Status xmlns="537d0529-3c46-4a1b-83ac-152f46d794ff">CheckIn</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31F874CDDFAC4AAB1814D0D595C6D1" ma:contentTypeVersion="17" ma:contentTypeDescription="Create a new document." ma:contentTypeScope="" ma:versionID="e1046feb6a48a8594d4936b7fa2f282b">
  <xsd:schema xmlns:xsd="http://www.w3.org/2001/XMLSchema" xmlns:p="http://schemas.microsoft.com/office/2006/metadata/properties" xmlns:ns2="537d0529-3c46-4a1b-83ac-152f46d794ff" targetNamespace="http://schemas.microsoft.com/office/2006/metadata/properties" ma:root="true" ma:fieldsID="750fecfd3c97e5548540c0483a56067c" ns2:_="">
    <xsd:import namespace="537d0529-3c46-4a1b-83ac-152f46d794ff"/>
    <xsd:element name="properties">
      <xsd:complexType>
        <xsd:sequence>
          <xsd:element name="documentManagement">
            <xsd:complexType>
              <xsd:all>
                <xsd:element ref="ns2:Notes0" minOccurs="0"/>
                <xsd:element ref="ns2:CreatedUser" minOccurs="0"/>
                <xsd:element ref="ns2:CreatedDate" minOccurs="0"/>
                <xsd:element ref="ns2:Metatags" minOccurs="0"/>
                <xsd:element ref="ns2:CustomData" minOccurs="0"/>
                <xsd:element ref="ns2:Status" minOccurs="0"/>
                <xsd:element ref="ns2:CheckInUser" minOccurs="0"/>
                <xsd:element ref="ns2:CheckInDate" minOccurs="0"/>
                <xsd:element ref="ns2:CheckOutUser0" minOccurs="0"/>
                <xsd:element ref="ns2:CheckOutDate" minOccurs="0"/>
                <xsd:element ref="ns2:ClosedUser" minOccurs="0"/>
                <xsd:element ref="ns2:ClosedDate" minOccurs="0"/>
              </xsd:all>
            </xsd:complexType>
          </xsd:element>
        </xsd:sequence>
      </xsd:complexType>
    </xsd:element>
  </xsd:schema>
  <xsd:schema xmlns:xsd="http://www.w3.org/2001/XMLSchema" xmlns:dms="http://schemas.microsoft.com/office/2006/documentManagement/types" targetNamespace="537d0529-3c46-4a1b-83ac-152f46d794ff" elementFormDefault="qualified">
    <xsd:import namespace="http://schemas.microsoft.com/office/2006/documentManagement/types"/>
    <xsd:element name="Notes0" ma:index="2" nillable="true" ma:displayName="Notes" ma:internalName="Notes0">
      <xsd:simpleType>
        <xsd:restriction base="dms:Note"/>
      </xsd:simpleType>
    </xsd:element>
    <xsd:element name="CreatedUser" ma:index="3" nillable="true" ma:displayName="CreatedUser" ma:internalName="CreatedUser">
      <xsd:simpleType>
        <xsd:restriction base="dms:Text">
          <xsd:maxLength value="255"/>
        </xsd:restriction>
      </xsd:simpleType>
    </xsd:element>
    <xsd:element name="CreatedDate" ma:index="4" nillable="true" ma:displayName="CreatedDate" ma:format="DateTime" ma:internalName="CreatedDate">
      <xsd:simpleType>
        <xsd:restriction base="dms:DateTime"/>
      </xsd:simpleType>
    </xsd:element>
    <xsd:element name="Metatags" ma:index="5" nillable="true" ma:displayName="Metatags" ma:internalName="Metatags">
      <xsd:simpleType>
        <xsd:restriction base="dms:Note"/>
      </xsd:simpleType>
    </xsd:element>
    <xsd:element name="CustomData" ma:index="6" nillable="true" ma:displayName="CustomData" ma:internalName="CustomData">
      <xsd:simpleType>
        <xsd:restriction base="dms:Note"/>
      </xsd:simpleType>
    </xsd:element>
    <xsd:element name="Status" ma:index="7" nillable="true" ma:displayName="Status" ma:internalName="Status">
      <xsd:simpleType>
        <xsd:restriction base="dms:Text">
          <xsd:maxLength value="255"/>
        </xsd:restriction>
      </xsd:simpleType>
    </xsd:element>
    <xsd:element name="CheckInUser" ma:index="8" nillable="true" ma:displayName="CheckInUser" ma:internalName="CheckInUser">
      <xsd:simpleType>
        <xsd:restriction base="dms:Text">
          <xsd:maxLength value="255"/>
        </xsd:restriction>
      </xsd:simpleType>
    </xsd:element>
    <xsd:element name="CheckInDate" ma:index="9" nillable="true" ma:displayName="CheckInDate" ma:format="DateTime" ma:internalName="CheckInDate">
      <xsd:simpleType>
        <xsd:restriction base="dms:DateTime"/>
      </xsd:simpleType>
    </xsd:element>
    <xsd:element name="CheckOutUser0" ma:index="10" nillable="true" ma:displayName="CheckOutUser" ma:internalName="CheckOutUser0">
      <xsd:simpleType>
        <xsd:restriction base="dms:Text">
          <xsd:maxLength value="255"/>
        </xsd:restriction>
      </xsd:simpleType>
    </xsd:element>
    <xsd:element name="CheckOutDate" ma:index="11" nillable="true" ma:displayName="CheckOutDate" ma:format="DateTime" ma:internalName="CheckOutDate">
      <xsd:simpleType>
        <xsd:restriction base="dms:DateTime"/>
      </xsd:simpleType>
    </xsd:element>
    <xsd:element name="ClosedUser" ma:index="12" nillable="true" ma:displayName="ClosedUser" ma:internalName="ClosedUser">
      <xsd:simpleType>
        <xsd:restriction base="dms:Text">
          <xsd:maxLength value="255"/>
        </xsd:restriction>
      </xsd:simpleType>
    </xsd:element>
    <xsd:element name="ClosedDate" ma:index="13" nillable="true" ma:displayName="ClosedDate" ma:format="DateTime" ma:internalName="Clos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ECBF1AC-4FE8-4B6C-8613-408DDA03E005}">
  <ds:schemaRefs>
    <ds:schemaRef ds:uri="http://schemas.microsoft.com/sharepoint/v3/contenttype/forms"/>
  </ds:schemaRefs>
</ds:datastoreItem>
</file>

<file path=customXml/itemProps2.xml><?xml version="1.0" encoding="utf-8"?>
<ds:datastoreItem xmlns:ds="http://schemas.openxmlformats.org/officeDocument/2006/customXml" ds:itemID="{3D1492FD-3340-44EC-9D27-5ED199703669}">
  <ds:schemaRefs>
    <ds:schemaRef ds:uri="http://schemas.microsoft.com/office/2006/metadata/properties"/>
    <ds:schemaRef ds:uri="537d0529-3c46-4a1b-83ac-152f46d794ff"/>
  </ds:schemaRefs>
</ds:datastoreItem>
</file>

<file path=customXml/itemProps3.xml><?xml version="1.0" encoding="utf-8"?>
<ds:datastoreItem xmlns:ds="http://schemas.openxmlformats.org/officeDocument/2006/customXml" ds:itemID="{6EC9A34F-5816-4C2F-A52D-809908725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d0529-3c46-4a1b-83ac-152f46d794f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747</Words>
  <Characters>4109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Document vierge</vt:lpstr>
    </vt:vector>
  </TitlesOfParts>
  <Company>WKB</Company>
  <LinksUpToDate>false</LinksUpToDate>
  <CharactersWithSpaces>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vierge</dc:title>
  <dc:subject/>
  <dc:creator/>
  <cp:keywords/>
  <dc:description/>
  <cp:lastModifiedBy>Laurent MARTIGNON</cp:lastModifiedBy>
  <cp:revision>25</cp:revision>
  <cp:lastPrinted>2021-12-03T09:17:00Z</cp:lastPrinted>
  <dcterms:created xsi:type="dcterms:W3CDTF">2011-01-07T17:52:00Z</dcterms:created>
  <dcterms:modified xsi:type="dcterms:W3CDTF">2021-12-06T16:52:00Z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0x0101001431F874CDDFAC4AAB1814D0D595C6D1</vt:lpwstr>
  </property>
  <property fmtid="{D5CDD505-2E9C-101B-9397-08002B2CF9AE}" pid="3" name="CreatedUser">
    <vt:lpwstr>797</vt:lpwstr>
  </property>
  <property fmtid="{D5CDD505-2E9C-101B-9397-08002B2CF9AE}" pid="4" name="CheckInDate">
    <vt:lpwstr>2011-01-05T18:54:51Z</vt:lpwstr>
  </property>
  <property fmtid="{D5CDD505-2E9C-101B-9397-08002B2CF9AE}" pid="5" name="ClosedUser">
    <vt:lpwstr/>
  </property>
  <property fmtid="{D5CDD505-2E9C-101B-9397-08002B2CF9AE}" pid="6" name="CreatedDate">
    <vt:lpwstr>2010-12-07T12:09:08Z</vt:lpwstr>
  </property>
  <property fmtid="{D5CDD505-2E9C-101B-9397-08002B2CF9AE}" pid="7" name="CheckInUser">
    <vt:lpwstr>795</vt:lpwstr>
  </property>
  <property fmtid="{D5CDD505-2E9C-101B-9397-08002B2CF9AE}" pid="8" name="CustomData">
    <vt:lpwstr/>
  </property>
  <property fmtid="{D5CDD505-2E9C-101B-9397-08002B2CF9AE}" pid="9" name="CheckOutDate">
    <vt:lpwstr>2011-01-07T18:58:11Z</vt:lpwstr>
  </property>
  <property fmtid="{D5CDD505-2E9C-101B-9397-08002B2CF9AE}" pid="10" name="Status">
    <vt:lpwstr>CheckOut</vt:lpwstr>
  </property>
  <property fmtid="{D5CDD505-2E9C-101B-9397-08002B2CF9AE}" pid="11" name="Notes0">
    <vt:lpwstr>Lettre client</vt:lpwstr>
  </property>
  <property fmtid="{D5CDD505-2E9C-101B-9397-08002B2CF9AE}" pid="12" name="CheckOutUser0">
    <vt:lpwstr>797</vt:lpwstr>
  </property>
  <property fmtid="{D5CDD505-2E9C-101B-9397-08002B2CF9AE}" pid="13" name="ClosedDate">
    <vt:lpwstr/>
  </property>
  <property fmtid="{D5CDD505-2E9C-101B-9397-08002B2CF9AE}" pid="14" name="Metatags">
    <vt:lpwstr/>
  </property>
  <property fmtid="{D5CDD505-2E9C-101B-9397-08002B2CF9AE}" pid="15" name="TemplateUrl">
    <vt:lpwstr/>
  </property>
  <property fmtid="{D5CDD505-2E9C-101B-9397-08002B2CF9AE}" pid="16" name="xd_Signature">
    <vt:bool>false</vt:bool>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ies>
</file>