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A3EC" w14:textId="40310E3C" w:rsidR="00E004FD" w:rsidRDefault="00E004FD"/>
    <w:p w14:paraId="3FB5D970" w14:textId="77777777" w:rsidR="00E004FD" w:rsidRDefault="00E004FD"/>
    <w:p w14:paraId="0A85755B" w14:textId="77777777" w:rsidR="00E004FD" w:rsidRDefault="00E004FD"/>
    <w:p w14:paraId="70198607" w14:textId="75411C78" w:rsidR="00E004FD" w:rsidRDefault="00E004FD">
      <w:r>
        <w:t>Page 9</w:t>
      </w:r>
    </w:p>
    <w:p w14:paraId="121B0A12" w14:textId="77777777" w:rsidR="00E004FD" w:rsidRDefault="00E004FD"/>
    <w:p w14:paraId="602947CD" w14:textId="465F1C9E" w:rsidR="00E004FD" w:rsidRDefault="00E004FD">
      <w:r w:rsidRPr="00E004FD">
        <w:drawing>
          <wp:inline distT="0" distB="0" distL="0" distR="0" wp14:anchorId="49D9BC61" wp14:editId="12BF10F8">
            <wp:extent cx="5760720" cy="1045845"/>
            <wp:effectExtent l="0" t="0" r="0" b="1905"/>
            <wp:docPr id="9107996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996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41D1B" w14:textId="6236DB08" w:rsidR="00E004FD" w:rsidRPr="00E004FD" w:rsidRDefault="00E004FD" w:rsidP="00E004FD">
      <w:pPr>
        <w:pStyle w:val="Sansinterligne"/>
        <w:ind w:firstLine="708"/>
        <w:rPr>
          <w:i/>
          <w:iCs/>
        </w:rPr>
      </w:pPr>
      <w:r w:rsidRPr="00E004FD">
        <w:rPr>
          <w:i/>
          <w:iCs/>
        </w:rPr>
        <w:t>Accessibilité par portes coulissantes 220 bd de la Villette.</w:t>
      </w:r>
    </w:p>
    <w:p w14:paraId="09F47BB9" w14:textId="76233679" w:rsidR="00E004FD" w:rsidRDefault="00E004FD" w:rsidP="00E004FD">
      <w:pPr>
        <w:pStyle w:val="Sansinterligne"/>
        <w:ind w:firstLine="708"/>
        <w:rPr>
          <w:i/>
          <w:iCs/>
        </w:rPr>
      </w:pPr>
      <w:r w:rsidRPr="00E004FD">
        <w:rPr>
          <w:i/>
          <w:iCs/>
        </w:rPr>
        <w:t>LPB a fait le choix d’une autre entrée pour la clientèle</w:t>
      </w:r>
    </w:p>
    <w:p w14:paraId="66E37CC5" w14:textId="77777777" w:rsidR="00E004FD" w:rsidRPr="00E004FD" w:rsidRDefault="00E004FD" w:rsidP="00E004FD">
      <w:pPr>
        <w:pStyle w:val="Sansinterligne"/>
        <w:ind w:firstLine="708"/>
        <w:rPr>
          <w:i/>
          <w:iCs/>
        </w:rPr>
      </w:pPr>
    </w:p>
    <w:p w14:paraId="1559E092" w14:textId="24603FA8" w:rsidR="00E004FD" w:rsidRDefault="00E004FD" w:rsidP="00E004FD">
      <w:r w:rsidRPr="00E004FD">
        <w:drawing>
          <wp:inline distT="0" distB="0" distL="0" distR="0" wp14:anchorId="1B76CF33" wp14:editId="37F78FB9">
            <wp:extent cx="3905795" cy="314369"/>
            <wp:effectExtent l="0" t="0" r="0" b="9525"/>
            <wp:docPr id="20719662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9662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5D971" w14:textId="67DC9184" w:rsidR="00E004FD" w:rsidRDefault="00E004FD" w:rsidP="00391FC1">
      <w:pPr>
        <w:pStyle w:val="Sansinterligne"/>
        <w:ind w:left="709"/>
      </w:pPr>
      <w:r>
        <w:t xml:space="preserve">LPB ne déclare pas les sinistres provoqués par les étages supérieurs en conséquence les autres propriétaires (RIVP/ SEQENS et leurs locataires) ne </w:t>
      </w:r>
      <w:r w:rsidR="00D051C3">
        <w:t>sont pas impliqués dans la réparation du préjudice.</w:t>
      </w:r>
    </w:p>
    <w:p w14:paraId="2FEF0178" w14:textId="77777777" w:rsidR="00391FC1" w:rsidRDefault="00391FC1" w:rsidP="00391FC1"/>
    <w:p w14:paraId="5F171533" w14:textId="2F3DAECC" w:rsidR="00391FC1" w:rsidRDefault="00391FC1" w:rsidP="00391FC1">
      <w:r>
        <w:t>Page 13</w:t>
      </w:r>
    </w:p>
    <w:p w14:paraId="5AB4C760" w14:textId="77777777" w:rsidR="00391FC1" w:rsidRDefault="00391FC1" w:rsidP="00391FC1"/>
    <w:p w14:paraId="2A00A46D" w14:textId="7BDA2506" w:rsidR="00391FC1" w:rsidRDefault="00391FC1" w:rsidP="00391FC1">
      <w:r w:rsidRPr="00391FC1">
        <w:drawing>
          <wp:inline distT="0" distB="0" distL="0" distR="0" wp14:anchorId="7ACB3F7A" wp14:editId="624F2587">
            <wp:extent cx="5344271" cy="828791"/>
            <wp:effectExtent l="0" t="0" r="0" b="9525"/>
            <wp:docPr id="2101837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37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EF638" w14:textId="77777777" w:rsidR="00391FC1" w:rsidRDefault="00391FC1" w:rsidP="00391FC1">
      <w:pPr>
        <w:pStyle w:val="Sansinterligne"/>
      </w:pPr>
    </w:p>
    <w:p w14:paraId="4570AC18" w14:textId="1BCACB9B" w:rsidR="00391FC1" w:rsidRDefault="00391FC1" w:rsidP="00391FC1">
      <w:pPr>
        <w:pStyle w:val="Sansinterligne"/>
        <w:ind w:left="851"/>
      </w:pPr>
      <w:r w:rsidRPr="00391FC1">
        <w:rPr>
          <w:i/>
          <w:iCs/>
        </w:rPr>
        <w:t xml:space="preserve">Pondération surface de vente mezzanine : 0,45 : à justifier par rapport à </w:t>
      </w:r>
      <w:proofErr w:type="gramStart"/>
      <w:r w:rsidRPr="00391FC1">
        <w:rPr>
          <w:i/>
          <w:iCs/>
        </w:rPr>
        <w:t>R(</w:t>
      </w:r>
      <w:proofErr w:type="gramEnd"/>
      <w:r w:rsidRPr="00391FC1">
        <w:rPr>
          <w:i/>
          <w:iCs/>
        </w:rPr>
        <w:t>d-C</w:t>
      </w:r>
    </w:p>
    <w:p w14:paraId="4FF0142A" w14:textId="77777777" w:rsidR="00391FC1" w:rsidRDefault="00391FC1" w:rsidP="00391FC1">
      <w:pPr>
        <w:pStyle w:val="Sansinterligne"/>
      </w:pPr>
    </w:p>
    <w:p w14:paraId="34E98B39" w14:textId="3A31A172" w:rsidR="00391FC1" w:rsidRDefault="00391FC1" w:rsidP="00391FC1">
      <w:pPr>
        <w:pStyle w:val="Sansinterligne"/>
      </w:pPr>
      <w:r>
        <w:t>Page 14</w:t>
      </w:r>
    </w:p>
    <w:p w14:paraId="5A58EA61" w14:textId="77777777" w:rsidR="00391FC1" w:rsidRDefault="00391FC1" w:rsidP="00391FC1">
      <w:pPr>
        <w:pStyle w:val="Sansinterligne"/>
      </w:pPr>
    </w:p>
    <w:p w14:paraId="30A2524A" w14:textId="424B37AB" w:rsidR="00391FC1" w:rsidRDefault="00391FC1" w:rsidP="00391FC1">
      <w:pPr>
        <w:pStyle w:val="Sansinterligne"/>
        <w:ind w:left="426"/>
      </w:pPr>
      <w:r w:rsidRPr="00391FC1">
        <w:drawing>
          <wp:inline distT="0" distB="0" distL="0" distR="0" wp14:anchorId="5AA383B8" wp14:editId="4E011990">
            <wp:extent cx="4448796" cy="743054"/>
            <wp:effectExtent l="0" t="0" r="0" b="0"/>
            <wp:docPr id="59311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1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12F98" w14:textId="77777777" w:rsidR="00391FC1" w:rsidRPr="00391FC1" w:rsidRDefault="00391FC1" w:rsidP="00391FC1">
      <w:pPr>
        <w:pStyle w:val="Sansinterligne"/>
        <w:ind w:left="851"/>
      </w:pPr>
    </w:p>
    <w:p w14:paraId="473A6C5A" w14:textId="592BC995" w:rsidR="00391FC1" w:rsidRDefault="00391FC1" w:rsidP="00391FC1">
      <w:pPr>
        <w:pStyle w:val="Sansinterligne"/>
        <w:ind w:left="851"/>
        <w:rPr>
          <w:i/>
          <w:iCs/>
        </w:rPr>
      </w:pPr>
      <w:r w:rsidRPr="00391FC1">
        <w:rPr>
          <w:i/>
          <w:iCs/>
        </w:rPr>
        <w:t>Le loyer initial comprenait déjà les pondérations de surface</w:t>
      </w:r>
    </w:p>
    <w:p w14:paraId="6335385D" w14:textId="77777777" w:rsidR="00391FC1" w:rsidRDefault="00391FC1" w:rsidP="00391FC1">
      <w:pPr>
        <w:pStyle w:val="Sansinterligne"/>
        <w:ind w:left="851"/>
      </w:pPr>
    </w:p>
    <w:p w14:paraId="689F7D36" w14:textId="1AAC1CD0" w:rsidR="00391FC1" w:rsidRDefault="00652066" w:rsidP="00391FC1">
      <w:pPr>
        <w:pStyle w:val="Sansinterligne"/>
        <w:ind w:left="426"/>
      </w:pPr>
      <w:r>
        <w:t xml:space="preserve"> </w:t>
      </w:r>
      <w:r w:rsidR="00391FC1" w:rsidRPr="00391FC1">
        <w:drawing>
          <wp:inline distT="0" distB="0" distL="0" distR="0" wp14:anchorId="7D5BA1C2" wp14:editId="3F599706">
            <wp:extent cx="4782217" cy="647790"/>
            <wp:effectExtent l="0" t="0" r="0" b="0"/>
            <wp:docPr id="5973140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140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33BA7" w14:textId="7BCAB5CA" w:rsidR="00391FC1" w:rsidRDefault="00391FC1" w:rsidP="00391FC1">
      <w:pPr>
        <w:pStyle w:val="Sansinterligne"/>
        <w:ind w:left="851"/>
      </w:pPr>
      <w:r>
        <w:t>Ok</w:t>
      </w:r>
    </w:p>
    <w:p w14:paraId="1BB851C2" w14:textId="77777777" w:rsidR="00437EBA" w:rsidRDefault="00437EBA" w:rsidP="00437EBA">
      <w:pPr>
        <w:pStyle w:val="Sansinterligne"/>
      </w:pPr>
    </w:p>
    <w:p w14:paraId="4955F349" w14:textId="50CE7701" w:rsidR="00437EBA" w:rsidRDefault="00437EBA" w:rsidP="00437EBA">
      <w:pPr>
        <w:pStyle w:val="Sansinterligne"/>
      </w:pPr>
      <w:r>
        <w:t>Page 17</w:t>
      </w:r>
    </w:p>
    <w:p w14:paraId="499B3DF1" w14:textId="77777777" w:rsidR="00437EBA" w:rsidRDefault="00437EBA" w:rsidP="00437EBA">
      <w:pPr>
        <w:pStyle w:val="Sansinterligne"/>
      </w:pPr>
    </w:p>
    <w:p w14:paraId="280E89F0" w14:textId="6D60976E" w:rsidR="00437EBA" w:rsidRDefault="00437EBA" w:rsidP="00391FC1">
      <w:pPr>
        <w:pStyle w:val="Sansinterligne"/>
        <w:ind w:left="851"/>
      </w:pPr>
      <w:r w:rsidRPr="00437EBA">
        <w:drawing>
          <wp:inline distT="0" distB="0" distL="0" distR="0" wp14:anchorId="2D9E4495" wp14:editId="2BB9D814">
            <wp:extent cx="1609950" cy="4620270"/>
            <wp:effectExtent l="0" t="0" r="9525" b="0"/>
            <wp:docPr id="17525947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947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46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25D22" w14:textId="11AF1E38" w:rsidR="00437EBA" w:rsidRDefault="00437EBA" w:rsidP="00391FC1">
      <w:pPr>
        <w:pStyle w:val="Sansinterligne"/>
        <w:ind w:left="851"/>
      </w:pPr>
      <w:r w:rsidRPr="00437EBA">
        <w:rPr>
          <w:i/>
          <w:iCs/>
        </w:rPr>
        <w:t xml:space="preserve">Surfaces sans rapport avec les locaux </w:t>
      </w:r>
    </w:p>
    <w:p w14:paraId="220685E7" w14:textId="77777777" w:rsidR="00437EBA" w:rsidRDefault="00437EBA" w:rsidP="00B167CD">
      <w:pPr>
        <w:pStyle w:val="Sansinterligne"/>
      </w:pPr>
    </w:p>
    <w:p w14:paraId="446DE52E" w14:textId="2A9699C0" w:rsidR="00437EBA" w:rsidRDefault="00437EBA" w:rsidP="00B167CD">
      <w:pPr>
        <w:pStyle w:val="Sansinterligne"/>
      </w:pPr>
      <w:r>
        <w:t>Page 18</w:t>
      </w:r>
    </w:p>
    <w:p w14:paraId="67D3D2CB" w14:textId="77777777" w:rsidR="00437EBA" w:rsidRDefault="00437EBA" w:rsidP="00B167CD">
      <w:pPr>
        <w:pStyle w:val="Sansinterligne"/>
      </w:pPr>
    </w:p>
    <w:p w14:paraId="7BB83C0F" w14:textId="6A2F9C2D" w:rsidR="00437EBA" w:rsidRDefault="00437EBA" w:rsidP="00391FC1">
      <w:pPr>
        <w:pStyle w:val="Sansinterligne"/>
        <w:ind w:left="851"/>
      </w:pPr>
      <w:r w:rsidRPr="00437EBA">
        <w:drawing>
          <wp:inline distT="0" distB="0" distL="0" distR="0" wp14:anchorId="3F874C34" wp14:editId="44834946">
            <wp:extent cx="3915321" cy="447737"/>
            <wp:effectExtent l="0" t="0" r="9525" b="9525"/>
            <wp:docPr id="21106368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3681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A2C4D" w14:textId="756AF53D" w:rsidR="00437EBA" w:rsidRPr="00437EBA" w:rsidRDefault="00437EBA" w:rsidP="00391FC1">
      <w:pPr>
        <w:pStyle w:val="Sansinterligne"/>
        <w:ind w:left="851"/>
        <w:rPr>
          <w:i/>
          <w:iCs/>
        </w:rPr>
      </w:pPr>
      <w:r w:rsidRPr="00437EBA">
        <w:rPr>
          <w:i/>
          <w:iCs/>
        </w:rPr>
        <w:t>Non pas cohérent</w:t>
      </w:r>
    </w:p>
    <w:p w14:paraId="2BFD8DB1" w14:textId="77777777" w:rsidR="00437EBA" w:rsidRDefault="00437EBA" w:rsidP="00391FC1">
      <w:pPr>
        <w:pStyle w:val="Sansinterligne"/>
        <w:ind w:left="851"/>
      </w:pPr>
    </w:p>
    <w:p w14:paraId="3D3D3DBA" w14:textId="77777777" w:rsidR="00437EBA" w:rsidRDefault="00437EBA" w:rsidP="00B167CD">
      <w:pPr>
        <w:pStyle w:val="Sansinterligne"/>
      </w:pPr>
    </w:p>
    <w:p w14:paraId="6C8683C9" w14:textId="252F269D" w:rsidR="00B167CD" w:rsidRDefault="00B167CD" w:rsidP="00B167CD">
      <w:pPr>
        <w:pStyle w:val="Sansinterligne"/>
      </w:pPr>
      <w:r>
        <w:t>Page 22</w:t>
      </w:r>
    </w:p>
    <w:p w14:paraId="33C47215" w14:textId="77777777" w:rsidR="00B167CD" w:rsidRDefault="00B167CD" w:rsidP="00B167CD">
      <w:pPr>
        <w:pStyle w:val="Sansinterligne"/>
      </w:pPr>
    </w:p>
    <w:p w14:paraId="0783FC8F" w14:textId="1D8BB8E7" w:rsidR="00B167CD" w:rsidRDefault="00B167CD" w:rsidP="00391FC1">
      <w:pPr>
        <w:pStyle w:val="Sansinterligne"/>
        <w:ind w:left="851"/>
      </w:pPr>
      <w:r w:rsidRPr="00B167CD">
        <w:drawing>
          <wp:inline distT="0" distB="0" distL="0" distR="0" wp14:anchorId="14412D85" wp14:editId="237BF241">
            <wp:extent cx="5268060" cy="1190791"/>
            <wp:effectExtent l="0" t="0" r="8890" b="9525"/>
            <wp:docPr id="5894795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795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E2DBA" w14:textId="2A3641DD" w:rsidR="00B167CD" w:rsidRDefault="00B167CD" w:rsidP="00391FC1">
      <w:pPr>
        <w:pStyle w:val="Sansinterligne"/>
        <w:ind w:left="851"/>
        <w:rPr>
          <w:i/>
          <w:iCs/>
        </w:rPr>
      </w:pPr>
      <w:r w:rsidRPr="00B167CD">
        <w:rPr>
          <w:i/>
          <w:iCs/>
        </w:rPr>
        <w:t>Faux x 4</w:t>
      </w:r>
    </w:p>
    <w:p w14:paraId="46487FD5" w14:textId="77777777" w:rsidR="00736AB5" w:rsidRPr="00736AB5" w:rsidRDefault="00736AB5" w:rsidP="00391FC1">
      <w:pPr>
        <w:pStyle w:val="Sansinterligne"/>
        <w:ind w:left="851"/>
      </w:pPr>
    </w:p>
    <w:p w14:paraId="09F744AA" w14:textId="77777777" w:rsidR="00736AB5" w:rsidRDefault="00736AB5" w:rsidP="00736AB5">
      <w:pPr>
        <w:pStyle w:val="Sansinterligne"/>
      </w:pPr>
    </w:p>
    <w:p w14:paraId="17EBEDE2" w14:textId="05A0EED6" w:rsidR="00736AB5" w:rsidRPr="00736AB5" w:rsidRDefault="00736AB5" w:rsidP="00736AB5">
      <w:pPr>
        <w:pStyle w:val="Sansinterligne"/>
      </w:pPr>
      <w:r w:rsidRPr="00736AB5">
        <w:lastRenderedPageBreak/>
        <w:t>Page 24</w:t>
      </w:r>
    </w:p>
    <w:p w14:paraId="6A958875" w14:textId="77777777" w:rsidR="00736AB5" w:rsidRDefault="00736AB5" w:rsidP="00736AB5">
      <w:pPr>
        <w:pStyle w:val="Sansinterligne"/>
      </w:pPr>
    </w:p>
    <w:p w14:paraId="024DEACD" w14:textId="25C75EE1" w:rsidR="00736AB5" w:rsidRDefault="00736AB5" w:rsidP="00736AB5">
      <w:pPr>
        <w:pStyle w:val="Sansinterligne"/>
      </w:pPr>
      <w:r w:rsidRPr="00736AB5">
        <w:drawing>
          <wp:inline distT="0" distB="0" distL="0" distR="0" wp14:anchorId="6C8FA631" wp14:editId="5DE79871">
            <wp:extent cx="3867690" cy="1076475"/>
            <wp:effectExtent l="0" t="0" r="0" b="9525"/>
            <wp:docPr id="2760465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4654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F2218" w14:textId="57DA1800" w:rsidR="00736AB5" w:rsidRDefault="00736AB5" w:rsidP="00736AB5">
      <w:pPr>
        <w:pStyle w:val="Sansinterligne"/>
        <w:ind w:left="851"/>
        <w:rPr>
          <w:i/>
          <w:iCs/>
        </w:rPr>
      </w:pPr>
      <w:r w:rsidRPr="00736AB5">
        <w:rPr>
          <w:i/>
          <w:iCs/>
        </w:rPr>
        <w:t>380</w:t>
      </w:r>
      <w:r w:rsidR="00652066">
        <w:rPr>
          <w:i/>
          <w:iCs/>
        </w:rPr>
        <w:t xml:space="preserve"> </w:t>
      </w:r>
      <w:r w:rsidRPr="00736AB5">
        <w:rPr>
          <w:i/>
          <w:iCs/>
        </w:rPr>
        <w:t>€ /m²p soit le plus bas par rapport aux comparaisons !</w:t>
      </w:r>
    </w:p>
    <w:p w14:paraId="00250010" w14:textId="77777777" w:rsidR="00736AB5" w:rsidRDefault="00736AB5" w:rsidP="00736AB5">
      <w:pPr>
        <w:pStyle w:val="Sansinterligne"/>
        <w:ind w:left="851"/>
      </w:pPr>
    </w:p>
    <w:p w14:paraId="30537020" w14:textId="77777777" w:rsidR="00736AB5" w:rsidRDefault="00736AB5" w:rsidP="00736AB5">
      <w:pPr>
        <w:pStyle w:val="Sansinterligne"/>
        <w:pBdr>
          <w:bottom w:val="single" w:sz="12" w:space="1" w:color="auto"/>
        </w:pBdr>
        <w:ind w:left="851"/>
      </w:pPr>
    </w:p>
    <w:sectPr w:rsidR="0073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FD"/>
    <w:rsid w:val="000055F3"/>
    <w:rsid w:val="000405F6"/>
    <w:rsid w:val="0004675B"/>
    <w:rsid w:val="00050A81"/>
    <w:rsid w:val="000532FB"/>
    <w:rsid w:val="00085111"/>
    <w:rsid w:val="000C47E8"/>
    <w:rsid w:val="000C5460"/>
    <w:rsid w:val="000D5AA8"/>
    <w:rsid w:val="000E0ADB"/>
    <w:rsid w:val="00104DB1"/>
    <w:rsid w:val="00105811"/>
    <w:rsid w:val="00107BF5"/>
    <w:rsid w:val="00120016"/>
    <w:rsid w:val="00183C16"/>
    <w:rsid w:val="001B033E"/>
    <w:rsid w:val="001B5D99"/>
    <w:rsid w:val="00251B6E"/>
    <w:rsid w:val="00265729"/>
    <w:rsid w:val="00266149"/>
    <w:rsid w:val="00290467"/>
    <w:rsid w:val="002A617F"/>
    <w:rsid w:val="002C502C"/>
    <w:rsid w:val="002E6925"/>
    <w:rsid w:val="002E7304"/>
    <w:rsid w:val="0030666E"/>
    <w:rsid w:val="00341684"/>
    <w:rsid w:val="00350802"/>
    <w:rsid w:val="003570EB"/>
    <w:rsid w:val="00360A54"/>
    <w:rsid w:val="00375F23"/>
    <w:rsid w:val="00380471"/>
    <w:rsid w:val="003824DB"/>
    <w:rsid w:val="00391FC1"/>
    <w:rsid w:val="004160A7"/>
    <w:rsid w:val="00416E45"/>
    <w:rsid w:val="00421422"/>
    <w:rsid w:val="00436B39"/>
    <w:rsid w:val="00437EBA"/>
    <w:rsid w:val="00441066"/>
    <w:rsid w:val="00447C54"/>
    <w:rsid w:val="00490F25"/>
    <w:rsid w:val="004947C1"/>
    <w:rsid w:val="004A2998"/>
    <w:rsid w:val="004B30F9"/>
    <w:rsid w:val="004C581F"/>
    <w:rsid w:val="004D2DBB"/>
    <w:rsid w:val="004E5742"/>
    <w:rsid w:val="004F63DA"/>
    <w:rsid w:val="0050710D"/>
    <w:rsid w:val="0052425E"/>
    <w:rsid w:val="00525EC5"/>
    <w:rsid w:val="00547C8C"/>
    <w:rsid w:val="00582ADC"/>
    <w:rsid w:val="005F05A6"/>
    <w:rsid w:val="00652066"/>
    <w:rsid w:val="006B7E07"/>
    <w:rsid w:val="006C0607"/>
    <w:rsid w:val="006C56C3"/>
    <w:rsid w:val="006E1238"/>
    <w:rsid w:val="006E2E81"/>
    <w:rsid w:val="00736AB5"/>
    <w:rsid w:val="007514FC"/>
    <w:rsid w:val="0077174A"/>
    <w:rsid w:val="00792463"/>
    <w:rsid w:val="007A1BE0"/>
    <w:rsid w:val="007B5F99"/>
    <w:rsid w:val="007C67BC"/>
    <w:rsid w:val="00804AAC"/>
    <w:rsid w:val="008060D0"/>
    <w:rsid w:val="0081602B"/>
    <w:rsid w:val="00822D81"/>
    <w:rsid w:val="008266B6"/>
    <w:rsid w:val="00881F0D"/>
    <w:rsid w:val="008C0E90"/>
    <w:rsid w:val="00925133"/>
    <w:rsid w:val="00930FD4"/>
    <w:rsid w:val="009622C3"/>
    <w:rsid w:val="00994BAA"/>
    <w:rsid w:val="009A1ACA"/>
    <w:rsid w:val="009B631D"/>
    <w:rsid w:val="009C0215"/>
    <w:rsid w:val="00A260CC"/>
    <w:rsid w:val="00AD6A27"/>
    <w:rsid w:val="00B00663"/>
    <w:rsid w:val="00B167CD"/>
    <w:rsid w:val="00B30AE2"/>
    <w:rsid w:val="00BD0AB8"/>
    <w:rsid w:val="00BD6011"/>
    <w:rsid w:val="00C40555"/>
    <w:rsid w:val="00C95541"/>
    <w:rsid w:val="00CA4B2C"/>
    <w:rsid w:val="00CB0F98"/>
    <w:rsid w:val="00CC26F8"/>
    <w:rsid w:val="00CC33C7"/>
    <w:rsid w:val="00CE0EFE"/>
    <w:rsid w:val="00CF06BB"/>
    <w:rsid w:val="00D051C3"/>
    <w:rsid w:val="00D12273"/>
    <w:rsid w:val="00D64D6D"/>
    <w:rsid w:val="00D92272"/>
    <w:rsid w:val="00DB3873"/>
    <w:rsid w:val="00DE0814"/>
    <w:rsid w:val="00DF410E"/>
    <w:rsid w:val="00DF4BDF"/>
    <w:rsid w:val="00E004FD"/>
    <w:rsid w:val="00E27C2F"/>
    <w:rsid w:val="00E566FE"/>
    <w:rsid w:val="00E97BBF"/>
    <w:rsid w:val="00EB460C"/>
    <w:rsid w:val="00EC6880"/>
    <w:rsid w:val="00EC6976"/>
    <w:rsid w:val="00F12F2F"/>
    <w:rsid w:val="00F21E35"/>
    <w:rsid w:val="00F33452"/>
    <w:rsid w:val="00F51773"/>
    <w:rsid w:val="00F82371"/>
    <w:rsid w:val="00F86B2E"/>
    <w:rsid w:val="00F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DB69"/>
  <w15:chartTrackingRefBased/>
  <w15:docId w15:val="{B2367E82-CEE7-4F4F-B9B7-2FCDE15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04F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04F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04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04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04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04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04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04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04F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04F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04FD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E00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8</cp:revision>
  <cp:lastPrinted>2025-01-15T16:36:00Z</cp:lastPrinted>
  <dcterms:created xsi:type="dcterms:W3CDTF">2025-01-15T11:14:00Z</dcterms:created>
  <dcterms:modified xsi:type="dcterms:W3CDTF">2025-01-15T16:37:00Z</dcterms:modified>
</cp:coreProperties>
</file>